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471" w:rsidRPr="00DD1EC7" w:rsidRDefault="00147645" w:rsidP="0036391B">
      <w:pPr>
        <w:pStyle w:val="CorpsRA"/>
        <w:spacing w:line="240" w:lineRule="auto"/>
        <w:rPr>
          <w:rFonts w:ascii="Garamond" w:hAnsi="Garamond"/>
          <w:sz w:val="24"/>
        </w:rPr>
      </w:pPr>
      <w:r w:rsidRPr="00DD1EC7">
        <w:rPr>
          <w:noProof/>
          <w:lang w:val="fr-FR" w:eastAsia="fr-FR"/>
        </w:rPr>
        <w:drawing>
          <wp:anchor distT="0" distB="0" distL="114300" distR="114300" simplePos="0" relativeHeight="251650048" behindDoc="0" locked="0" layoutInCell="1" allowOverlap="1" wp14:anchorId="54B07CD3" wp14:editId="11B19D25">
            <wp:simplePos x="0" y="0"/>
            <wp:positionH relativeFrom="column">
              <wp:posOffset>-162560</wp:posOffset>
            </wp:positionH>
            <wp:positionV relativeFrom="paragraph">
              <wp:posOffset>15240</wp:posOffset>
            </wp:positionV>
            <wp:extent cx="2313940" cy="1273175"/>
            <wp:effectExtent l="0" t="0" r="0" b="3175"/>
            <wp:wrapNone/>
            <wp:docPr id="22" name="Imag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4" descr="Description : Logo NB seu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13940"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4D8" w:rsidRPr="00DD1EC7">
        <w:rPr>
          <w:noProof/>
          <w:lang w:val="fr-FR" w:eastAsia="fr-FR"/>
        </w:rPr>
        <w:drawing>
          <wp:anchor distT="0" distB="0" distL="114300" distR="114300" simplePos="0" relativeHeight="251651072" behindDoc="1" locked="0" layoutInCell="1" allowOverlap="1" wp14:anchorId="65E65CE5" wp14:editId="5186AFD5">
            <wp:simplePos x="0" y="0"/>
            <wp:positionH relativeFrom="column">
              <wp:posOffset>4495772</wp:posOffset>
            </wp:positionH>
            <wp:positionV relativeFrom="paragraph">
              <wp:posOffset>-675944</wp:posOffset>
            </wp:positionV>
            <wp:extent cx="5397256" cy="7569642"/>
            <wp:effectExtent l="0" t="0" r="0" b="0"/>
            <wp:wrapNone/>
            <wp:docPr id="23"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75717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CE3" w:rsidRPr="00DD1EC7" w:rsidRDefault="00D41CE3" w:rsidP="00D41CE3">
      <w:pPr>
        <w:rPr>
          <w:rFonts w:ascii="Garamond" w:hAnsi="Garamond"/>
          <w:sz w:val="24"/>
        </w:rPr>
      </w:pPr>
    </w:p>
    <w:p w:rsidR="00D41CE3" w:rsidRPr="00DD1EC7" w:rsidRDefault="00D41CE3" w:rsidP="00D41CE3">
      <w:pPr>
        <w:pStyle w:val="Corpsdetexte"/>
        <w:rPr>
          <w:rFonts w:ascii="Garamond" w:hAnsi="Garamond"/>
          <w:b/>
          <w:sz w:val="40"/>
          <w:szCs w:val="40"/>
        </w:rPr>
      </w:pPr>
    </w:p>
    <w:p w:rsidR="00656316" w:rsidRPr="00DD1EC7" w:rsidRDefault="00656316" w:rsidP="00D41CE3">
      <w:pPr>
        <w:pStyle w:val="Corpsdetexte"/>
        <w:rPr>
          <w:rFonts w:ascii="Garamond" w:hAnsi="Garamond"/>
          <w:b/>
          <w:sz w:val="40"/>
          <w:szCs w:val="40"/>
        </w:rPr>
      </w:pPr>
    </w:p>
    <w:p w:rsidR="00656316" w:rsidRPr="00DD1EC7" w:rsidRDefault="00656316" w:rsidP="00D41CE3">
      <w:pPr>
        <w:pStyle w:val="Corpsdetexte"/>
        <w:rPr>
          <w:rFonts w:ascii="Garamond" w:hAnsi="Garamond"/>
          <w:b/>
          <w:sz w:val="40"/>
          <w:szCs w:val="40"/>
        </w:rPr>
      </w:pPr>
    </w:p>
    <w:p w:rsidR="00656316" w:rsidRPr="00DD1EC7" w:rsidRDefault="00656316" w:rsidP="00D41CE3">
      <w:pPr>
        <w:pStyle w:val="Corpsdetexte"/>
        <w:rPr>
          <w:rFonts w:ascii="Garamond" w:hAnsi="Garamond"/>
          <w:b/>
          <w:sz w:val="40"/>
          <w:szCs w:val="40"/>
        </w:rPr>
      </w:pPr>
    </w:p>
    <w:p w:rsidR="000F64D8" w:rsidRPr="00B249EE" w:rsidRDefault="00656316" w:rsidP="00B249EE">
      <w:pPr>
        <w:rPr>
          <w:rFonts w:ascii="High Tower Text" w:hAnsi="High Tower Text"/>
          <w:sz w:val="92"/>
          <w:szCs w:val="92"/>
        </w:rPr>
      </w:pPr>
      <w:r w:rsidRPr="00B249EE">
        <w:rPr>
          <w:rFonts w:ascii="High Tower Text" w:hAnsi="High Tower Text"/>
          <w:sz w:val="92"/>
          <w:szCs w:val="92"/>
        </w:rPr>
        <w:t>Rapport d’activités 20</w:t>
      </w:r>
      <w:r w:rsidR="00DE3FB0" w:rsidRPr="00B249EE">
        <w:rPr>
          <w:rFonts w:ascii="High Tower Text" w:hAnsi="High Tower Text"/>
          <w:sz w:val="92"/>
          <w:szCs w:val="92"/>
        </w:rPr>
        <w:t>1</w:t>
      </w:r>
      <w:r w:rsidR="00FF05C8" w:rsidRPr="00B249EE">
        <w:rPr>
          <w:rFonts w:ascii="High Tower Text" w:hAnsi="High Tower Text"/>
          <w:sz w:val="92"/>
          <w:szCs w:val="92"/>
        </w:rPr>
        <w:t>7</w:t>
      </w:r>
    </w:p>
    <w:p w:rsidR="00522416" w:rsidRDefault="00656316" w:rsidP="00586938">
      <w:pPr>
        <w:pStyle w:val="Titre1"/>
      </w:pPr>
      <w:r w:rsidRPr="00DD1EC7">
        <w:br w:type="page"/>
      </w:r>
      <w:bookmarkStart w:id="0" w:name="_Toc509149275"/>
      <w:bookmarkStart w:id="1" w:name="_Toc509417457"/>
      <w:r w:rsidR="00633E70">
        <w:lastRenderedPageBreak/>
        <w:t>Table des matières</w:t>
      </w:r>
      <w:bookmarkEnd w:id="0"/>
      <w:bookmarkEnd w:id="1"/>
      <w:r w:rsidR="00522416">
        <w:tab/>
      </w:r>
    </w:p>
    <w:sdt>
      <w:sdtPr>
        <w:rPr>
          <w:rFonts w:ascii="Calibri" w:eastAsia="ヒラギノ角ゴ Pro W3" w:hAnsi="Calibri" w:cs="Times New Roman"/>
          <w:b w:val="0"/>
          <w:bCs w:val="0"/>
          <w:color w:val="000000"/>
          <w:sz w:val="20"/>
          <w:szCs w:val="24"/>
          <w:lang w:val="fr-FR" w:eastAsia="en-US"/>
        </w:rPr>
        <w:id w:val="1173764123"/>
        <w:docPartObj>
          <w:docPartGallery w:val="Table of Contents"/>
          <w:docPartUnique/>
        </w:docPartObj>
      </w:sdtPr>
      <w:sdtEndPr/>
      <w:sdtContent>
        <w:p w:rsidR="00522416" w:rsidRDefault="00522416" w:rsidP="00586938">
          <w:pPr>
            <w:pStyle w:val="En-ttedetabledesmatires"/>
          </w:pPr>
        </w:p>
        <w:p w:rsidR="00B249EE" w:rsidRDefault="00522416">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r>
            <w:fldChar w:fldCharType="begin"/>
          </w:r>
          <w:r>
            <w:instrText xml:space="preserve"> TOC \o "1-3" \h \z \u </w:instrText>
          </w:r>
          <w:r>
            <w:fldChar w:fldCharType="separate"/>
          </w:r>
          <w:hyperlink w:anchor="_Toc509417457" w:history="1">
            <w:r w:rsidR="00B249EE" w:rsidRPr="003E0C99">
              <w:rPr>
                <w:rStyle w:val="Lienhypertexte"/>
                <w:noProof/>
              </w:rPr>
              <w:t>Table des matières</w:t>
            </w:r>
            <w:r w:rsidR="00B249EE">
              <w:rPr>
                <w:noProof/>
                <w:webHidden/>
              </w:rPr>
              <w:tab/>
            </w:r>
            <w:r w:rsidR="00B249EE">
              <w:rPr>
                <w:noProof/>
                <w:webHidden/>
              </w:rPr>
              <w:fldChar w:fldCharType="begin"/>
            </w:r>
            <w:r w:rsidR="00B249EE">
              <w:rPr>
                <w:noProof/>
                <w:webHidden/>
              </w:rPr>
              <w:instrText xml:space="preserve"> PAGEREF _Toc509417457 \h </w:instrText>
            </w:r>
            <w:r w:rsidR="00B249EE">
              <w:rPr>
                <w:noProof/>
                <w:webHidden/>
              </w:rPr>
            </w:r>
            <w:r w:rsidR="00B249EE">
              <w:rPr>
                <w:noProof/>
                <w:webHidden/>
              </w:rPr>
              <w:fldChar w:fldCharType="separate"/>
            </w:r>
            <w:r w:rsidR="00B249EE">
              <w:rPr>
                <w:noProof/>
                <w:webHidden/>
              </w:rPr>
              <w:t>2</w:t>
            </w:r>
            <w:r w:rsidR="00B249EE">
              <w:rPr>
                <w:noProof/>
                <w:webHidden/>
              </w:rPr>
              <w:fldChar w:fldCharType="end"/>
            </w:r>
          </w:hyperlink>
        </w:p>
        <w:p w:rsidR="00B249EE" w:rsidRDefault="00F35F4E">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509417458" w:history="1">
            <w:r w:rsidR="00B249EE" w:rsidRPr="003E0C99">
              <w:rPr>
                <w:rStyle w:val="Lienhypertexte"/>
                <w:noProof/>
              </w:rPr>
              <w:t>Remerciements</w:t>
            </w:r>
            <w:r w:rsidR="00B249EE">
              <w:rPr>
                <w:noProof/>
                <w:webHidden/>
              </w:rPr>
              <w:tab/>
            </w:r>
            <w:r w:rsidR="00B249EE">
              <w:rPr>
                <w:noProof/>
                <w:webHidden/>
              </w:rPr>
              <w:fldChar w:fldCharType="begin"/>
            </w:r>
            <w:r w:rsidR="00B249EE">
              <w:rPr>
                <w:noProof/>
                <w:webHidden/>
              </w:rPr>
              <w:instrText xml:space="preserve"> PAGEREF _Toc509417458 \h </w:instrText>
            </w:r>
            <w:r w:rsidR="00B249EE">
              <w:rPr>
                <w:noProof/>
                <w:webHidden/>
              </w:rPr>
            </w:r>
            <w:r w:rsidR="00B249EE">
              <w:rPr>
                <w:noProof/>
                <w:webHidden/>
              </w:rPr>
              <w:fldChar w:fldCharType="separate"/>
            </w:r>
            <w:r w:rsidR="00B249EE">
              <w:rPr>
                <w:noProof/>
                <w:webHidden/>
              </w:rPr>
              <w:t>5</w:t>
            </w:r>
            <w:r w:rsidR="00B249EE">
              <w:rPr>
                <w:noProof/>
                <w:webHidden/>
              </w:rPr>
              <w:fldChar w:fldCharType="end"/>
            </w:r>
          </w:hyperlink>
        </w:p>
        <w:p w:rsidR="00B249EE" w:rsidRDefault="00F35F4E">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509417459" w:history="1">
            <w:r w:rsidR="00B249EE" w:rsidRPr="003E0C99">
              <w:rPr>
                <w:rStyle w:val="Lienhypertexte"/>
                <w:noProof/>
              </w:rPr>
              <w:t>Introduction</w:t>
            </w:r>
            <w:r w:rsidR="00B249EE">
              <w:rPr>
                <w:noProof/>
                <w:webHidden/>
              </w:rPr>
              <w:tab/>
            </w:r>
            <w:r w:rsidR="00B249EE">
              <w:rPr>
                <w:noProof/>
                <w:webHidden/>
              </w:rPr>
              <w:fldChar w:fldCharType="begin"/>
            </w:r>
            <w:r w:rsidR="00B249EE">
              <w:rPr>
                <w:noProof/>
                <w:webHidden/>
              </w:rPr>
              <w:instrText xml:space="preserve"> PAGEREF _Toc509417459 \h </w:instrText>
            </w:r>
            <w:r w:rsidR="00B249EE">
              <w:rPr>
                <w:noProof/>
                <w:webHidden/>
              </w:rPr>
            </w:r>
            <w:r w:rsidR="00B249EE">
              <w:rPr>
                <w:noProof/>
                <w:webHidden/>
              </w:rPr>
              <w:fldChar w:fldCharType="separate"/>
            </w:r>
            <w:r w:rsidR="00B249EE">
              <w:rPr>
                <w:noProof/>
                <w:webHidden/>
              </w:rPr>
              <w:t>6</w:t>
            </w:r>
            <w:r w:rsidR="00B249EE">
              <w:rPr>
                <w:noProof/>
                <w:webHidden/>
              </w:rPr>
              <w:fldChar w:fldCharType="end"/>
            </w:r>
          </w:hyperlink>
        </w:p>
        <w:p w:rsidR="00B249EE" w:rsidRDefault="00F35F4E">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509417460" w:history="1">
            <w:r w:rsidR="00B249EE" w:rsidRPr="003E0C99">
              <w:rPr>
                <w:rStyle w:val="Lienhypertexte"/>
                <w:noProof/>
              </w:rPr>
              <w:t>L’accueil du public</w:t>
            </w:r>
            <w:r w:rsidR="00B249EE">
              <w:rPr>
                <w:noProof/>
                <w:webHidden/>
              </w:rPr>
              <w:tab/>
            </w:r>
            <w:r w:rsidR="00B249EE">
              <w:rPr>
                <w:noProof/>
                <w:webHidden/>
              </w:rPr>
              <w:fldChar w:fldCharType="begin"/>
            </w:r>
            <w:r w:rsidR="00B249EE">
              <w:rPr>
                <w:noProof/>
                <w:webHidden/>
              </w:rPr>
              <w:instrText xml:space="preserve"> PAGEREF _Toc509417460 \h </w:instrText>
            </w:r>
            <w:r w:rsidR="00B249EE">
              <w:rPr>
                <w:noProof/>
                <w:webHidden/>
              </w:rPr>
            </w:r>
            <w:r w:rsidR="00B249EE">
              <w:rPr>
                <w:noProof/>
                <w:webHidden/>
              </w:rPr>
              <w:fldChar w:fldCharType="separate"/>
            </w:r>
            <w:r w:rsidR="00B249EE">
              <w:rPr>
                <w:noProof/>
                <w:webHidden/>
              </w:rPr>
              <w:t>7</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61" w:history="1">
            <w:r w:rsidR="00B249EE" w:rsidRPr="003E0C99">
              <w:rPr>
                <w:rStyle w:val="Lienhypertexte"/>
                <w:noProof/>
              </w:rPr>
              <w:t>Le premier accueil</w:t>
            </w:r>
            <w:r w:rsidR="00B249EE">
              <w:rPr>
                <w:noProof/>
                <w:webHidden/>
              </w:rPr>
              <w:tab/>
            </w:r>
            <w:r w:rsidR="00B249EE">
              <w:rPr>
                <w:noProof/>
                <w:webHidden/>
              </w:rPr>
              <w:fldChar w:fldCharType="begin"/>
            </w:r>
            <w:r w:rsidR="00B249EE">
              <w:rPr>
                <w:noProof/>
                <w:webHidden/>
              </w:rPr>
              <w:instrText xml:space="preserve"> PAGEREF _Toc509417461 \h </w:instrText>
            </w:r>
            <w:r w:rsidR="00B249EE">
              <w:rPr>
                <w:noProof/>
                <w:webHidden/>
              </w:rPr>
            </w:r>
            <w:r w:rsidR="00B249EE">
              <w:rPr>
                <w:noProof/>
                <w:webHidden/>
              </w:rPr>
              <w:fldChar w:fldCharType="separate"/>
            </w:r>
            <w:r w:rsidR="00B249EE">
              <w:rPr>
                <w:noProof/>
                <w:webHidden/>
              </w:rPr>
              <w:t>7</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62" w:history="1">
            <w:r w:rsidR="00B249EE" w:rsidRPr="003E0C99">
              <w:rPr>
                <w:rStyle w:val="Lienhypertexte"/>
                <w:noProof/>
              </w:rPr>
              <w:t>Les inscriptions aux activités extrascolaires</w:t>
            </w:r>
            <w:r w:rsidR="00B249EE">
              <w:rPr>
                <w:noProof/>
                <w:webHidden/>
              </w:rPr>
              <w:tab/>
            </w:r>
            <w:r w:rsidR="00B249EE">
              <w:rPr>
                <w:noProof/>
                <w:webHidden/>
              </w:rPr>
              <w:fldChar w:fldCharType="begin"/>
            </w:r>
            <w:r w:rsidR="00B249EE">
              <w:rPr>
                <w:noProof/>
                <w:webHidden/>
              </w:rPr>
              <w:instrText xml:space="preserve"> PAGEREF _Toc509417462 \h </w:instrText>
            </w:r>
            <w:r w:rsidR="00B249EE">
              <w:rPr>
                <w:noProof/>
                <w:webHidden/>
              </w:rPr>
            </w:r>
            <w:r w:rsidR="00B249EE">
              <w:rPr>
                <w:noProof/>
                <w:webHidden/>
              </w:rPr>
              <w:fldChar w:fldCharType="separate"/>
            </w:r>
            <w:r w:rsidR="00B249EE">
              <w:rPr>
                <w:noProof/>
                <w:webHidden/>
              </w:rPr>
              <w:t>7</w:t>
            </w:r>
            <w:r w:rsidR="00B249EE">
              <w:rPr>
                <w:noProof/>
                <w:webHidden/>
              </w:rPr>
              <w:fldChar w:fldCharType="end"/>
            </w:r>
          </w:hyperlink>
        </w:p>
        <w:p w:rsidR="00B249EE" w:rsidRDefault="00F35F4E">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509417463" w:history="1">
            <w:r w:rsidR="00B249EE" w:rsidRPr="003E0C99">
              <w:rPr>
                <w:rStyle w:val="Lienhypertexte"/>
                <w:noProof/>
              </w:rPr>
              <w:t>Les projets en période scolaire</w:t>
            </w:r>
            <w:r w:rsidR="00B249EE">
              <w:rPr>
                <w:noProof/>
                <w:webHidden/>
              </w:rPr>
              <w:tab/>
            </w:r>
            <w:r w:rsidR="00B249EE">
              <w:rPr>
                <w:noProof/>
                <w:webHidden/>
              </w:rPr>
              <w:fldChar w:fldCharType="begin"/>
            </w:r>
            <w:r w:rsidR="00B249EE">
              <w:rPr>
                <w:noProof/>
                <w:webHidden/>
              </w:rPr>
              <w:instrText xml:space="preserve"> PAGEREF _Toc509417463 \h </w:instrText>
            </w:r>
            <w:r w:rsidR="00B249EE">
              <w:rPr>
                <w:noProof/>
                <w:webHidden/>
              </w:rPr>
            </w:r>
            <w:r w:rsidR="00B249EE">
              <w:rPr>
                <w:noProof/>
                <w:webHidden/>
              </w:rPr>
              <w:fldChar w:fldCharType="separate"/>
            </w:r>
            <w:r w:rsidR="00B249EE">
              <w:rPr>
                <w:noProof/>
                <w:webHidden/>
              </w:rPr>
              <w:t>9</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64" w:history="1">
            <w:r w:rsidR="00B249EE" w:rsidRPr="003E0C99">
              <w:rPr>
                <w:rStyle w:val="Lienhypertexte"/>
                <w:noProof/>
              </w:rPr>
              <w:t>Le SOSALE (Si On S’Amusait après L’Ecole)</w:t>
            </w:r>
            <w:r w:rsidR="00B249EE">
              <w:rPr>
                <w:noProof/>
                <w:webHidden/>
              </w:rPr>
              <w:tab/>
            </w:r>
            <w:r w:rsidR="00B249EE">
              <w:rPr>
                <w:noProof/>
                <w:webHidden/>
              </w:rPr>
              <w:fldChar w:fldCharType="begin"/>
            </w:r>
            <w:r w:rsidR="00B249EE">
              <w:rPr>
                <w:noProof/>
                <w:webHidden/>
              </w:rPr>
              <w:instrText xml:space="preserve"> PAGEREF _Toc509417464 \h </w:instrText>
            </w:r>
            <w:r w:rsidR="00B249EE">
              <w:rPr>
                <w:noProof/>
                <w:webHidden/>
              </w:rPr>
            </w:r>
            <w:r w:rsidR="00B249EE">
              <w:rPr>
                <w:noProof/>
                <w:webHidden/>
              </w:rPr>
              <w:fldChar w:fldCharType="separate"/>
            </w:r>
            <w:r w:rsidR="00B249EE">
              <w:rPr>
                <w:noProof/>
                <w:webHidden/>
              </w:rPr>
              <w:t>10</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65" w:history="1">
            <w:r w:rsidR="00B249EE" w:rsidRPr="003E0C99">
              <w:rPr>
                <w:rStyle w:val="Lienhypertexte"/>
                <w:noProof/>
              </w:rPr>
              <w:t>Le projet « dynanimation »</w:t>
            </w:r>
            <w:r w:rsidR="00B249EE">
              <w:rPr>
                <w:noProof/>
                <w:webHidden/>
              </w:rPr>
              <w:tab/>
            </w:r>
            <w:r w:rsidR="00B249EE">
              <w:rPr>
                <w:noProof/>
                <w:webHidden/>
              </w:rPr>
              <w:fldChar w:fldCharType="begin"/>
            </w:r>
            <w:r w:rsidR="00B249EE">
              <w:rPr>
                <w:noProof/>
                <w:webHidden/>
              </w:rPr>
              <w:instrText xml:space="preserve"> PAGEREF _Toc509417465 \h </w:instrText>
            </w:r>
            <w:r w:rsidR="00B249EE">
              <w:rPr>
                <w:noProof/>
                <w:webHidden/>
              </w:rPr>
            </w:r>
            <w:r w:rsidR="00B249EE">
              <w:rPr>
                <w:noProof/>
                <w:webHidden/>
              </w:rPr>
              <w:fldChar w:fldCharType="separate"/>
            </w:r>
            <w:r w:rsidR="00B249EE">
              <w:rPr>
                <w:noProof/>
                <w:webHidden/>
              </w:rPr>
              <w:t>11</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66" w:history="1">
            <w:r w:rsidR="00B249EE" w:rsidRPr="003E0C99">
              <w:rPr>
                <w:rStyle w:val="Lienhypertexte"/>
                <w:noProof/>
              </w:rPr>
              <w:t>Les ateliers du mercredi</w:t>
            </w:r>
            <w:r w:rsidR="00B249EE">
              <w:rPr>
                <w:noProof/>
                <w:webHidden/>
              </w:rPr>
              <w:tab/>
            </w:r>
            <w:r w:rsidR="00B249EE">
              <w:rPr>
                <w:noProof/>
                <w:webHidden/>
              </w:rPr>
              <w:fldChar w:fldCharType="begin"/>
            </w:r>
            <w:r w:rsidR="00B249EE">
              <w:rPr>
                <w:noProof/>
                <w:webHidden/>
              </w:rPr>
              <w:instrText xml:space="preserve"> PAGEREF _Toc509417466 \h </w:instrText>
            </w:r>
            <w:r w:rsidR="00B249EE">
              <w:rPr>
                <w:noProof/>
                <w:webHidden/>
              </w:rPr>
            </w:r>
            <w:r w:rsidR="00B249EE">
              <w:rPr>
                <w:noProof/>
                <w:webHidden/>
              </w:rPr>
              <w:fldChar w:fldCharType="separate"/>
            </w:r>
            <w:r w:rsidR="00B249EE">
              <w:rPr>
                <w:noProof/>
                <w:webHidden/>
              </w:rPr>
              <w:t>12</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67" w:history="1">
            <w:r w:rsidR="00B249EE" w:rsidRPr="003E0C99">
              <w:rPr>
                <w:rStyle w:val="Lienhypertexte"/>
                <w:noProof/>
              </w:rPr>
              <w:t>Le DAS (Dispositif d’Accrochage Scolaire)</w:t>
            </w:r>
            <w:r w:rsidR="00B249EE">
              <w:rPr>
                <w:noProof/>
                <w:webHidden/>
              </w:rPr>
              <w:tab/>
            </w:r>
            <w:r w:rsidR="00B249EE">
              <w:rPr>
                <w:noProof/>
                <w:webHidden/>
              </w:rPr>
              <w:fldChar w:fldCharType="begin"/>
            </w:r>
            <w:r w:rsidR="00B249EE">
              <w:rPr>
                <w:noProof/>
                <w:webHidden/>
              </w:rPr>
              <w:instrText xml:space="preserve"> PAGEREF _Toc509417467 \h </w:instrText>
            </w:r>
            <w:r w:rsidR="00B249EE">
              <w:rPr>
                <w:noProof/>
                <w:webHidden/>
              </w:rPr>
            </w:r>
            <w:r w:rsidR="00B249EE">
              <w:rPr>
                <w:noProof/>
                <w:webHidden/>
              </w:rPr>
              <w:fldChar w:fldCharType="separate"/>
            </w:r>
            <w:r w:rsidR="00B249EE">
              <w:rPr>
                <w:noProof/>
                <w:webHidden/>
              </w:rPr>
              <w:t>13</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68" w:history="1">
            <w:r w:rsidR="00B249EE" w:rsidRPr="003E0C99">
              <w:rPr>
                <w:rStyle w:val="Lienhypertexte"/>
                <w:noProof/>
              </w:rPr>
              <w:t>L’école des devoirs - Pass’Pass’</w:t>
            </w:r>
            <w:r w:rsidR="00B249EE">
              <w:rPr>
                <w:noProof/>
                <w:webHidden/>
              </w:rPr>
              <w:tab/>
            </w:r>
            <w:r w:rsidR="00B249EE">
              <w:rPr>
                <w:noProof/>
                <w:webHidden/>
              </w:rPr>
              <w:fldChar w:fldCharType="begin"/>
            </w:r>
            <w:r w:rsidR="00B249EE">
              <w:rPr>
                <w:noProof/>
                <w:webHidden/>
              </w:rPr>
              <w:instrText xml:space="preserve"> PAGEREF _Toc509417468 \h </w:instrText>
            </w:r>
            <w:r w:rsidR="00B249EE">
              <w:rPr>
                <w:noProof/>
                <w:webHidden/>
              </w:rPr>
            </w:r>
            <w:r w:rsidR="00B249EE">
              <w:rPr>
                <w:noProof/>
                <w:webHidden/>
              </w:rPr>
              <w:fldChar w:fldCharType="separate"/>
            </w:r>
            <w:r w:rsidR="00B249EE">
              <w:rPr>
                <w:noProof/>
                <w:webHidden/>
              </w:rPr>
              <w:t>14</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69" w:history="1">
            <w:r w:rsidR="00B249EE" w:rsidRPr="003E0C99">
              <w:rPr>
                <w:rStyle w:val="Lienhypertexte"/>
                <w:noProof/>
              </w:rPr>
              <w:t>Les études surveillées</w:t>
            </w:r>
            <w:r w:rsidR="00B249EE">
              <w:rPr>
                <w:noProof/>
                <w:webHidden/>
              </w:rPr>
              <w:tab/>
            </w:r>
            <w:r w:rsidR="00B249EE">
              <w:rPr>
                <w:noProof/>
                <w:webHidden/>
              </w:rPr>
              <w:fldChar w:fldCharType="begin"/>
            </w:r>
            <w:r w:rsidR="00B249EE">
              <w:rPr>
                <w:noProof/>
                <w:webHidden/>
              </w:rPr>
              <w:instrText xml:space="preserve"> PAGEREF _Toc509417469 \h </w:instrText>
            </w:r>
            <w:r w:rsidR="00B249EE">
              <w:rPr>
                <w:noProof/>
                <w:webHidden/>
              </w:rPr>
            </w:r>
            <w:r w:rsidR="00B249EE">
              <w:rPr>
                <w:noProof/>
                <w:webHidden/>
              </w:rPr>
              <w:fldChar w:fldCharType="separate"/>
            </w:r>
            <w:r w:rsidR="00B249EE">
              <w:rPr>
                <w:noProof/>
                <w:webHidden/>
              </w:rPr>
              <w:t>15</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70" w:history="1">
            <w:r w:rsidR="00B249EE" w:rsidRPr="003E0C99">
              <w:rPr>
                <w:rStyle w:val="Lienhypertexte"/>
                <w:noProof/>
              </w:rPr>
              <w:t>Les « projets + » durant le temps scolaire</w:t>
            </w:r>
            <w:r w:rsidR="00B249EE">
              <w:rPr>
                <w:noProof/>
                <w:webHidden/>
              </w:rPr>
              <w:tab/>
            </w:r>
            <w:r w:rsidR="00B249EE">
              <w:rPr>
                <w:noProof/>
                <w:webHidden/>
              </w:rPr>
              <w:fldChar w:fldCharType="begin"/>
            </w:r>
            <w:r w:rsidR="00B249EE">
              <w:rPr>
                <w:noProof/>
                <w:webHidden/>
              </w:rPr>
              <w:instrText xml:space="preserve"> PAGEREF _Toc509417470 \h </w:instrText>
            </w:r>
            <w:r w:rsidR="00B249EE">
              <w:rPr>
                <w:noProof/>
                <w:webHidden/>
              </w:rPr>
            </w:r>
            <w:r w:rsidR="00B249EE">
              <w:rPr>
                <w:noProof/>
                <w:webHidden/>
              </w:rPr>
              <w:fldChar w:fldCharType="separate"/>
            </w:r>
            <w:r w:rsidR="00B249EE">
              <w:rPr>
                <w:noProof/>
                <w:webHidden/>
              </w:rPr>
              <w:t>16</w:t>
            </w:r>
            <w:r w:rsidR="00B249EE">
              <w:rPr>
                <w:noProof/>
                <w:webHidden/>
              </w:rPr>
              <w:fldChar w:fldCharType="end"/>
            </w:r>
          </w:hyperlink>
        </w:p>
        <w:p w:rsidR="00B249EE" w:rsidRDefault="00F35F4E">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509417471" w:history="1">
            <w:r w:rsidR="00B249EE" w:rsidRPr="003E0C99">
              <w:rPr>
                <w:rStyle w:val="Lienhypertexte"/>
                <w:noProof/>
              </w:rPr>
              <w:t>Les projets en périodes de vacances</w:t>
            </w:r>
            <w:r w:rsidR="00B249EE">
              <w:rPr>
                <w:noProof/>
                <w:webHidden/>
              </w:rPr>
              <w:tab/>
            </w:r>
            <w:r w:rsidR="00B249EE">
              <w:rPr>
                <w:noProof/>
                <w:webHidden/>
              </w:rPr>
              <w:fldChar w:fldCharType="begin"/>
            </w:r>
            <w:r w:rsidR="00B249EE">
              <w:rPr>
                <w:noProof/>
                <w:webHidden/>
              </w:rPr>
              <w:instrText xml:space="preserve"> PAGEREF _Toc509417471 \h </w:instrText>
            </w:r>
            <w:r w:rsidR="00B249EE">
              <w:rPr>
                <w:noProof/>
                <w:webHidden/>
              </w:rPr>
            </w:r>
            <w:r w:rsidR="00B249EE">
              <w:rPr>
                <w:noProof/>
                <w:webHidden/>
              </w:rPr>
              <w:fldChar w:fldCharType="separate"/>
            </w:r>
            <w:r w:rsidR="00B249EE">
              <w:rPr>
                <w:noProof/>
                <w:webHidden/>
              </w:rPr>
              <w:t>18</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72" w:history="1">
            <w:r w:rsidR="00B249EE" w:rsidRPr="003E0C99">
              <w:rPr>
                <w:rStyle w:val="Lienhypertexte"/>
                <w:noProof/>
              </w:rPr>
              <w:t>Les plaines de vacances</w:t>
            </w:r>
            <w:r w:rsidR="00B249EE">
              <w:rPr>
                <w:noProof/>
                <w:webHidden/>
              </w:rPr>
              <w:tab/>
            </w:r>
            <w:r w:rsidR="00B249EE">
              <w:rPr>
                <w:noProof/>
                <w:webHidden/>
              </w:rPr>
              <w:fldChar w:fldCharType="begin"/>
            </w:r>
            <w:r w:rsidR="00B249EE">
              <w:rPr>
                <w:noProof/>
                <w:webHidden/>
              </w:rPr>
              <w:instrText xml:space="preserve"> PAGEREF _Toc509417472 \h </w:instrText>
            </w:r>
            <w:r w:rsidR="00B249EE">
              <w:rPr>
                <w:noProof/>
                <w:webHidden/>
              </w:rPr>
            </w:r>
            <w:r w:rsidR="00B249EE">
              <w:rPr>
                <w:noProof/>
                <w:webHidden/>
              </w:rPr>
              <w:fldChar w:fldCharType="separate"/>
            </w:r>
            <w:r w:rsidR="00B249EE">
              <w:rPr>
                <w:noProof/>
                <w:webHidden/>
              </w:rPr>
              <w:t>19</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73" w:history="1">
            <w:r w:rsidR="00B249EE" w:rsidRPr="003E0C99">
              <w:rPr>
                <w:rStyle w:val="Lienhypertexte"/>
                <w:noProof/>
              </w:rPr>
              <w:t>Les séjours de vacances</w:t>
            </w:r>
            <w:r w:rsidR="00B249EE">
              <w:rPr>
                <w:noProof/>
                <w:webHidden/>
              </w:rPr>
              <w:tab/>
            </w:r>
            <w:r w:rsidR="00B249EE">
              <w:rPr>
                <w:noProof/>
                <w:webHidden/>
              </w:rPr>
              <w:fldChar w:fldCharType="begin"/>
            </w:r>
            <w:r w:rsidR="00B249EE">
              <w:rPr>
                <w:noProof/>
                <w:webHidden/>
              </w:rPr>
              <w:instrText xml:space="preserve"> PAGEREF _Toc509417473 \h </w:instrText>
            </w:r>
            <w:r w:rsidR="00B249EE">
              <w:rPr>
                <w:noProof/>
                <w:webHidden/>
              </w:rPr>
            </w:r>
            <w:r w:rsidR="00B249EE">
              <w:rPr>
                <w:noProof/>
                <w:webHidden/>
              </w:rPr>
              <w:fldChar w:fldCharType="separate"/>
            </w:r>
            <w:r w:rsidR="00B249EE">
              <w:rPr>
                <w:noProof/>
                <w:webHidden/>
              </w:rPr>
              <w:t>21</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74" w:history="1">
            <w:r w:rsidR="00B249EE" w:rsidRPr="003E0C99">
              <w:rPr>
                <w:rStyle w:val="Lienhypertexte"/>
                <w:noProof/>
              </w:rPr>
              <w:t>Les stages</w:t>
            </w:r>
            <w:r w:rsidR="00B249EE">
              <w:rPr>
                <w:noProof/>
                <w:webHidden/>
              </w:rPr>
              <w:tab/>
            </w:r>
            <w:r w:rsidR="00B249EE">
              <w:rPr>
                <w:noProof/>
                <w:webHidden/>
              </w:rPr>
              <w:fldChar w:fldCharType="begin"/>
            </w:r>
            <w:r w:rsidR="00B249EE">
              <w:rPr>
                <w:noProof/>
                <w:webHidden/>
              </w:rPr>
              <w:instrText xml:space="preserve"> PAGEREF _Toc509417474 \h </w:instrText>
            </w:r>
            <w:r w:rsidR="00B249EE">
              <w:rPr>
                <w:noProof/>
                <w:webHidden/>
              </w:rPr>
            </w:r>
            <w:r w:rsidR="00B249EE">
              <w:rPr>
                <w:noProof/>
                <w:webHidden/>
              </w:rPr>
              <w:fldChar w:fldCharType="separate"/>
            </w:r>
            <w:r w:rsidR="00B249EE">
              <w:rPr>
                <w:noProof/>
                <w:webHidden/>
              </w:rPr>
              <w:t>23</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75" w:history="1">
            <w:r w:rsidR="00B249EE" w:rsidRPr="003E0C99">
              <w:rPr>
                <w:rStyle w:val="Lienhypertexte"/>
                <w:noProof/>
              </w:rPr>
              <w:t>Les Minimômes</w:t>
            </w:r>
            <w:r w:rsidR="00B249EE">
              <w:rPr>
                <w:noProof/>
                <w:webHidden/>
              </w:rPr>
              <w:tab/>
            </w:r>
            <w:r w:rsidR="00B249EE">
              <w:rPr>
                <w:noProof/>
                <w:webHidden/>
              </w:rPr>
              <w:fldChar w:fldCharType="begin"/>
            </w:r>
            <w:r w:rsidR="00B249EE">
              <w:rPr>
                <w:noProof/>
                <w:webHidden/>
              </w:rPr>
              <w:instrText xml:space="preserve"> PAGEREF _Toc509417475 \h </w:instrText>
            </w:r>
            <w:r w:rsidR="00B249EE">
              <w:rPr>
                <w:noProof/>
                <w:webHidden/>
              </w:rPr>
            </w:r>
            <w:r w:rsidR="00B249EE">
              <w:rPr>
                <w:noProof/>
                <w:webHidden/>
              </w:rPr>
              <w:fldChar w:fldCharType="separate"/>
            </w:r>
            <w:r w:rsidR="00B249EE">
              <w:rPr>
                <w:noProof/>
                <w:webHidden/>
              </w:rPr>
              <w:t>25</w:t>
            </w:r>
            <w:r w:rsidR="00B249EE">
              <w:rPr>
                <w:noProof/>
                <w:webHidden/>
              </w:rPr>
              <w:fldChar w:fldCharType="end"/>
            </w:r>
          </w:hyperlink>
        </w:p>
        <w:p w:rsidR="00B249EE" w:rsidRDefault="00F35F4E">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509417476" w:history="1">
            <w:r w:rsidR="00B249EE" w:rsidRPr="003E0C99">
              <w:rPr>
                <w:rStyle w:val="Lienhypertexte"/>
                <w:noProof/>
              </w:rPr>
              <w:t>Les Ressources Humaines</w:t>
            </w:r>
            <w:r w:rsidR="00B249EE">
              <w:rPr>
                <w:noProof/>
                <w:webHidden/>
              </w:rPr>
              <w:tab/>
            </w:r>
            <w:r w:rsidR="00B249EE">
              <w:rPr>
                <w:noProof/>
                <w:webHidden/>
              </w:rPr>
              <w:fldChar w:fldCharType="begin"/>
            </w:r>
            <w:r w:rsidR="00B249EE">
              <w:rPr>
                <w:noProof/>
                <w:webHidden/>
              </w:rPr>
              <w:instrText xml:space="preserve"> PAGEREF _Toc509417476 \h </w:instrText>
            </w:r>
            <w:r w:rsidR="00B249EE">
              <w:rPr>
                <w:noProof/>
                <w:webHidden/>
              </w:rPr>
            </w:r>
            <w:r w:rsidR="00B249EE">
              <w:rPr>
                <w:noProof/>
                <w:webHidden/>
              </w:rPr>
              <w:fldChar w:fldCharType="separate"/>
            </w:r>
            <w:r w:rsidR="00B249EE">
              <w:rPr>
                <w:noProof/>
                <w:webHidden/>
              </w:rPr>
              <w:t>27</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77" w:history="1">
            <w:r w:rsidR="00B249EE" w:rsidRPr="003E0C99">
              <w:rPr>
                <w:rStyle w:val="Lienhypertexte"/>
                <w:noProof/>
              </w:rPr>
              <w:t>Introduction</w:t>
            </w:r>
            <w:r w:rsidR="00B249EE">
              <w:rPr>
                <w:noProof/>
                <w:webHidden/>
              </w:rPr>
              <w:tab/>
            </w:r>
            <w:r w:rsidR="00B249EE">
              <w:rPr>
                <w:noProof/>
                <w:webHidden/>
              </w:rPr>
              <w:fldChar w:fldCharType="begin"/>
            </w:r>
            <w:r w:rsidR="00B249EE">
              <w:rPr>
                <w:noProof/>
                <w:webHidden/>
              </w:rPr>
              <w:instrText xml:space="preserve"> PAGEREF _Toc509417477 \h </w:instrText>
            </w:r>
            <w:r w:rsidR="00B249EE">
              <w:rPr>
                <w:noProof/>
                <w:webHidden/>
              </w:rPr>
            </w:r>
            <w:r w:rsidR="00B249EE">
              <w:rPr>
                <w:noProof/>
                <w:webHidden/>
              </w:rPr>
              <w:fldChar w:fldCharType="separate"/>
            </w:r>
            <w:r w:rsidR="00B249EE">
              <w:rPr>
                <w:noProof/>
                <w:webHidden/>
              </w:rPr>
              <w:t>27</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78" w:history="1">
            <w:r w:rsidR="00B249EE" w:rsidRPr="003E0C99">
              <w:rPr>
                <w:rStyle w:val="Lienhypertexte"/>
                <w:noProof/>
              </w:rPr>
              <w:t>Bonus jeunes non marchand</w:t>
            </w:r>
            <w:r w:rsidR="00B249EE">
              <w:rPr>
                <w:noProof/>
                <w:webHidden/>
              </w:rPr>
              <w:tab/>
            </w:r>
            <w:r w:rsidR="00B249EE">
              <w:rPr>
                <w:noProof/>
                <w:webHidden/>
              </w:rPr>
              <w:fldChar w:fldCharType="begin"/>
            </w:r>
            <w:r w:rsidR="00B249EE">
              <w:rPr>
                <w:noProof/>
                <w:webHidden/>
              </w:rPr>
              <w:instrText xml:space="preserve"> PAGEREF _Toc509417478 \h </w:instrText>
            </w:r>
            <w:r w:rsidR="00B249EE">
              <w:rPr>
                <w:noProof/>
                <w:webHidden/>
              </w:rPr>
            </w:r>
            <w:r w:rsidR="00B249EE">
              <w:rPr>
                <w:noProof/>
                <w:webHidden/>
              </w:rPr>
              <w:fldChar w:fldCharType="separate"/>
            </w:r>
            <w:r w:rsidR="00B249EE">
              <w:rPr>
                <w:noProof/>
                <w:webHidden/>
              </w:rPr>
              <w:t>28</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79" w:history="1">
            <w:r w:rsidR="00B249EE" w:rsidRPr="003E0C99">
              <w:rPr>
                <w:rStyle w:val="Lienhypertexte"/>
                <w:noProof/>
              </w:rPr>
              <w:t>Développement du projet tutorat-terrain</w:t>
            </w:r>
            <w:r w:rsidR="00B249EE">
              <w:rPr>
                <w:noProof/>
                <w:webHidden/>
              </w:rPr>
              <w:tab/>
            </w:r>
            <w:r w:rsidR="00B249EE">
              <w:rPr>
                <w:noProof/>
                <w:webHidden/>
              </w:rPr>
              <w:fldChar w:fldCharType="begin"/>
            </w:r>
            <w:r w:rsidR="00B249EE">
              <w:rPr>
                <w:noProof/>
                <w:webHidden/>
              </w:rPr>
              <w:instrText xml:space="preserve"> PAGEREF _Toc509417479 \h </w:instrText>
            </w:r>
            <w:r w:rsidR="00B249EE">
              <w:rPr>
                <w:noProof/>
                <w:webHidden/>
              </w:rPr>
            </w:r>
            <w:r w:rsidR="00B249EE">
              <w:rPr>
                <w:noProof/>
                <w:webHidden/>
              </w:rPr>
              <w:fldChar w:fldCharType="separate"/>
            </w:r>
            <w:r w:rsidR="00B249EE">
              <w:rPr>
                <w:noProof/>
                <w:webHidden/>
              </w:rPr>
              <w:t>30</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80" w:history="1">
            <w:r w:rsidR="00B249EE" w:rsidRPr="003E0C99">
              <w:rPr>
                <w:rStyle w:val="Lienhypertexte"/>
                <w:noProof/>
              </w:rPr>
              <w:t>La politique de formation</w:t>
            </w:r>
            <w:r w:rsidR="00B249EE">
              <w:rPr>
                <w:noProof/>
                <w:webHidden/>
              </w:rPr>
              <w:tab/>
            </w:r>
            <w:r w:rsidR="00B249EE">
              <w:rPr>
                <w:noProof/>
                <w:webHidden/>
              </w:rPr>
              <w:fldChar w:fldCharType="begin"/>
            </w:r>
            <w:r w:rsidR="00B249EE">
              <w:rPr>
                <w:noProof/>
                <w:webHidden/>
              </w:rPr>
              <w:instrText xml:space="preserve"> PAGEREF _Toc509417480 \h </w:instrText>
            </w:r>
            <w:r w:rsidR="00B249EE">
              <w:rPr>
                <w:noProof/>
                <w:webHidden/>
              </w:rPr>
            </w:r>
            <w:r w:rsidR="00B249EE">
              <w:rPr>
                <w:noProof/>
                <w:webHidden/>
              </w:rPr>
              <w:fldChar w:fldCharType="separate"/>
            </w:r>
            <w:r w:rsidR="00B249EE">
              <w:rPr>
                <w:noProof/>
                <w:webHidden/>
              </w:rPr>
              <w:t>31</w:t>
            </w:r>
            <w:r w:rsidR="00B249EE">
              <w:rPr>
                <w:noProof/>
                <w:webHidden/>
              </w:rPr>
              <w:fldChar w:fldCharType="end"/>
            </w:r>
          </w:hyperlink>
        </w:p>
        <w:p w:rsidR="00B249EE" w:rsidRDefault="00F35F4E">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509417481" w:history="1">
            <w:r w:rsidR="00B249EE" w:rsidRPr="003E0C99">
              <w:rPr>
                <w:rStyle w:val="Lienhypertexte"/>
                <w:noProof/>
              </w:rPr>
              <w:t>Communication</w:t>
            </w:r>
            <w:r w:rsidR="00B249EE">
              <w:rPr>
                <w:noProof/>
                <w:webHidden/>
              </w:rPr>
              <w:tab/>
            </w:r>
            <w:r w:rsidR="00B249EE">
              <w:rPr>
                <w:noProof/>
                <w:webHidden/>
              </w:rPr>
              <w:fldChar w:fldCharType="begin"/>
            </w:r>
            <w:r w:rsidR="00B249EE">
              <w:rPr>
                <w:noProof/>
                <w:webHidden/>
              </w:rPr>
              <w:instrText xml:space="preserve"> PAGEREF _Toc509417481 \h </w:instrText>
            </w:r>
            <w:r w:rsidR="00B249EE">
              <w:rPr>
                <w:noProof/>
                <w:webHidden/>
              </w:rPr>
            </w:r>
            <w:r w:rsidR="00B249EE">
              <w:rPr>
                <w:noProof/>
                <w:webHidden/>
              </w:rPr>
              <w:fldChar w:fldCharType="separate"/>
            </w:r>
            <w:r w:rsidR="00B249EE">
              <w:rPr>
                <w:noProof/>
                <w:webHidden/>
              </w:rPr>
              <w:t>33</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82" w:history="1">
            <w:r w:rsidR="00B249EE" w:rsidRPr="003E0C99">
              <w:rPr>
                <w:rStyle w:val="Lienhypertexte"/>
                <w:noProof/>
              </w:rPr>
              <w:t>Communication interne</w:t>
            </w:r>
            <w:r w:rsidR="00B249EE">
              <w:rPr>
                <w:noProof/>
                <w:webHidden/>
              </w:rPr>
              <w:tab/>
            </w:r>
            <w:r w:rsidR="00B249EE">
              <w:rPr>
                <w:noProof/>
                <w:webHidden/>
              </w:rPr>
              <w:fldChar w:fldCharType="begin"/>
            </w:r>
            <w:r w:rsidR="00B249EE">
              <w:rPr>
                <w:noProof/>
                <w:webHidden/>
              </w:rPr>
              <w:instrText xml:space="preserve"> PAGEREF _Toc509417482 \h </w:instrText>
            </w:r>
            <w:r w:rsidR="00B249EE">
              <w:rPr>
                <w:noProof/>
                <w:webHidden/>
              </w:rPr>
            </w:r>
            <w:r w:rsidR="00B249EE">
              <w:rPr>
                <w:noProof/>
                <w:webHidden/>
              </w:rPr>
              <w:fldChar w:fldCharType="separate"/>
            </w:r>
            <w:r w:rsidR="00B249EE">
              <w:rPr>
                <w:noProof/>
                <w:webHidden/>
              </w:rPr>
              <w:t>33</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83" w:history="1">
            <w:r w:rsidR="00B249EE" w:rsidRPr="003E0C99">
              <w:rPr>
                <w:rStyle w:val="Lienhypertexte"/>
                <w:noProof/>
              </w:rPr>
              <w:t>Site Internet</w:t>
            </w:r>
            <w:r w:rsidR="00B249EE">
              <w:rPr>
                <w:noProof/>
                <w:webHidden/>
              </w:rPr>
              <w:tab/>
            </w:r>
            <w:r w:rsidR="00B249EE">
              <w:rPr>
                <w:noProof/>
                <w:webHidden/>
              </w:rPr>
              <w:fldChar w:fldCharType="begin"/>
            </w:r>
            <w:r w:rsidR="00B249EE">
              <w:rPr>
                <w:noProof/>
                <w:webHidden/>
              </w:rPr>
              <w:instrText xml:space="preserve"> PAGEREF _Toc509417483 \h </w:instrText>
            </w:r>
            <w:r w:rsidR="00B249EE">
              <w:rPr>
                <w:noProof/>
                <w:webHidden/>
              </w:rPr>
            </w:r>
            <w:r w:rsidR="00B249EE">
              <w:rPr>
                <w:noProof/>
                <w:webHidden/>
              </w:rPr>
              <w:fldChar w:fldCharType="separate"/>
            </w:r>
            <w:r w:rsidR="00B249EE">
              <w:rPr>
                <w:noProof/>
                <w:webHidden/>
              </w:rPr>
              <w:t>33</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84" w:history="1">
            <w:r w:rsidR="00B249EE" w:rsidRPr="003E0C99">
              <w:rPr>
                <w:rStyle w:val="Lienhypertexte"/>
                <w:noProof/>
              </w:rPr>
              <w:t>Page Facebook</w:t>
            </w:r>
            <w:r w:rsidR="00B249EE">
              <w:rPr>
                <w:noProof/>
                <w:webHidden/>
              </w:rPr>
              <w:tab/>
            </w:r>
            <w:r w:rsidR="00B249EE">
              <w:rPr>
                <w:noProof/>
                <w:webHidden/>
              </w:rPr>
              <w:fldChar w:fldCharType="begin"/>
            </w:r>
            <w:r w:rsidR="00B249EE">
              <w:rPr>
                <w:noProof/>
                <w:webHidden/>
              </w:rPr>
              <w:instrText xml:space="preserve"> PAGEREF _Toc509417484 \h </w:instrText>
            </w:r>
            <w:r w:rsidR="00B249EE">
              <w:rPr>
                <w:noProof/>
                <w:webHidden/>
              </w:rPr>
            </w:r>
            <w:r w:rsidR="00B249EE">
              <w:rPr>
                <w:noProof/>
                <w:webHidden/>
              </w:rPr>
              <w:fldChar w:fldCharType="separate"/>
            </w:r>
            <w:r w:rsidR="00B249EE">
              <w:rPr>
                <w:noProof/>
                <w:webHidden/>
              </w:rPr>
              <w:t>34</w:t>
            </w:r>
            <w:r w:rsidR="00B249EE">
              <w:rPr>
                <w:noProof/>
                <w:webHidden/>
              </w:rPr>
              <w:fldChar w:fldCharType="end"/>
            </w:r>
          </w:hyperlink>
        </w:p>
        <w:p w:rsidR="00B249EE" w:rsidRDefault="00F35F4E">
          <w:pPr>
            <w:pStyle w:val="TM2"/>
            <w:tabs>
              <w:tab w:val="right" w:leader="dot" w:pos="14674"/>
            </w:tabs>
            <w:rPr>
              <w:rFonts w:eastAsiaTheme="minorEastAsia" w:cstheme="minorBidi"/>
              <w:b w:val="0"/>
              <w:bCs w:val="0"/>
              <w:noProof/>
              <w:color w:val="auto"/>
              <w:sz w:val="22"/>
              <w:szCs w:val="22"/>
              <w:lang w:val="fr-FR" w:eastAsia="fr-FR"/>
            </w:rPr>
          </w:pPr>
          <w:hyperlink w:anchor="_Toc509417485" w:history="1">
            <w:r w:rsidR="00B249EE" w:rsidRPr="003E0C99">
              <w:rPr>
                <w:rStyle w:val="Lienhypertexte"/>
                <w:noProof/>
              </w:rPr>
              <w:t>Les outils extérieurs</w:t>
            </w:r>
            <w:r w:rsidR="00B249EE">
              <w:rPr>
                <w:noProof/>
                <w:webHidden/>
              </w:rPr>
              <w:tab/>
            </w:r>
            <w:r w:rsidR="00B249EE">
              <w:rPr>
                <w:noProof/>
                <w:webHidden/>
              </w:rPr>
              <w:fldChar w:fldCharType="begin"/>
            </w:r>
            <w:r w:rsidR="00B249EE">
              <w:rPr>
                <w:noProof/>
                <w:webHidden/>
              </w:rPr>
              <w:instrText xml:space="preserve"> PAGEREF _Toc509417485 \h </w:instrText>
            </w:r>
            <w:r w:rsidR="00B249EE">
              <w:rPr>
                <w:noProof/>
                <w:webHidden/>
              </w:rPr>
            </w:r>
            <w:r w:rsidR="00B249EE">
              <w:rPr>
                <w:noProof/>
                <w:webHidden/>
              </w:rPr>
              <w:fldChar w:fldCharType="separate"/>
            </w:r>
            <w:r w:rsidR="00B249EE">
              <w:rPr>
                <w:noProof/>
                <w:webHidden/>
              </w:rPr>
              <w:t>34</w:t>
            </w:r>
            <w:r w:rsidR="00B249EE">
              <w:rPr>
                <w:noProof/>
                <w:webHidden/>
              </w:rPr>
              <w:fldChar w:fldCharType="end"/>
            </w:r>
          </w:hyperlink>
        </w:p>
        <w:p w:rsidR="00B249EE" w:rsidRDefault="00F35F4E">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509417486" w:history="1">
            <w:r w:rsidR="00B249EE" w:rsidRPr="003E0C99">
              <w:rPr>
                <w:rStyle w:val="Lienhypertexte"/>
                <w:noProof/>
              </w:rPr>
              <w:t>Cohésion sociale et participation au réseau</w:t>
            </w:r>
            <w:r w:rsidR="00B249EE">
              <w:rPr>
                <w:noProof/>
                <w:webHidden/>
              </w:rPr>
              <w:tab/>
            </w:r>
            <w:r w:rsidR="00B249EE">
              <w:rPr>
                <w:noProof/>
                <w:webHidden/>
              </w:rPr>
              <w:fldChar w:fldCharType="begin"/>
            </w:r>
            <w:r w:rsidR="00B249EE">
              <w:rPr>
                <w:noProof/>
                <w:webHidden/>
              </w:rPr>
              <w:instrText xml:space="preserve"> PAGEREF _Toc509417486 \h </w:instrText>
            </w:r>
            <w:r w:rsidR="00B249EE">
              <w:rPr>
                <w:noProof/>
                <w:webHidden/>
              </w:rPr>
            </w:r>
            <w:r w:rsidR="00B249EE">
              <w:rPr>
                <w:noProof/>
                <w:webHidden/>
              </w:rPr>
              <w:fldChar w:fldCharType="separate"/>
            </w:r>
            <w:r w:rsidR="00B249EE">
              <w:rPr>
                <w:noProof/>
                <w:webHidden/>
              </w:rPr>
              <w:t>35</w:t>
            </w:r>
            <w:r w:rsidR="00B249EE">
              <w:rPr>
                <w:noProof/>
                <w:webHidden/>
              </w:rPr>
              <w:fldChar w:fldCharType="end"/>
            </w:r>
          </w:hyperlink>
        </w:p>
        <w:p w:rsidR="00B249EE" w:rsidRDefault="00F35F4E">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509417487" w:history="1">
            <w:r w:rsidR="00B249EE" w:rsidRPr="003E0C99">
              <w:rPr>
                <w:rStyle w:val="Lienhypertexte"/>
                <w:noProof/>
              </w:rPr>
              <w:t>Occupation de la salle Rodelle</w:t>
            </w:r>
            <w:r w:rsidR="00B249EE">
              <w:rPr>
                <w:noProof/>
                <w:webHidden/>
              </w:rPr>
              <w:tab/>
            </w:r>
            <w:r w:rsidR="00B249EE">
              <w:rPr>
                <w:noProof/>
                <w:webHidden/>
              </w:rPr>
              <w:fldChar w:fldCharType="begin"/>
            </w:r>
            <w:r w:rsidR="00B249EE">
              <w:rPr>
                <w:noProof/>
                <w:webHidden/>
              </w:rPr>
              <w:instrText xml:space="preserve"> PAGEREF _Toc509417487 \h </w:instrText>
            </w:r>
            <w:r w:rsidR="00B249EE">
              <w:rPr>
                <w:noProof/>
                <w:webHidden/>
              </w:rPr>
            </w:r>
            <w:r w:rsidR="00B249EE">
              <w:rPr>
                <w:noProof/>
                <w:webHidden/>
              </w:rPr>
              <w:fldChar w:fldCharType="separate"/>
            </w:r>
            <w:r w:rsidR="00B249EE">
              <w:rPr>
                <w:noProof/>
                <w:webHidden/>
              </w:rPr>
              <w:t>36</w:t>
            </w:r>
            <w:r w:rsidR="00B249EE">
              <w:rPr>
                <w:noProof/>
                <w:webHidden/>
              </w:rPr>
              <w:fldChar w:fldCharType="end"/>
            </w:r>
          </w:hyperlink>
        </w:p>
        <w:p w:rsidR="00522416" w:rsidRDefault="00522416" w:rsidP="00522416">
          <w:r>
            <w:rPr>
              <w:b/>
              <w:bCs/>
              <w:lang w:val="fr-FR"/>
            </w:rPr>
            <w:fldChar w:fldCharType="end"/>
          </w:r>
        </w:p>
      </w:sdtContent>
    </w:sdt>
    <w:p w:rsidR="00F650D6" w:rsidRDefault="00F650D6">
      <w:pPr>
        <w:spacing w:after="0" w:line="240" w:lineRule="auto"/>
        <w:jc w:val="left"/>
        <w:rPr>
          <w:rFonts w:ascii="High Tower Text" w:hAnsi="High Tower Text" w:cs="Arial"/>
          <w:b/>
          <w:bCs/>
          <w:i/>
          <w:color w:val="5F497A" w:themeColor="accent4" w:themeShade="BF"/>
          <w:kern w:val="32"/>
          <w:sz w:val="48"/>
          <w:szCs w:val="32"/>
        </w:rPr>
      </w:pPr>
      <w:bookmarkStart w:id="2" w:name="_Toc509149276"/>
      <w:r>
        <w:br w:type="page"/>
      </w:r>
    </w:p>
    <w:p w:rsidR="00184E3B" w:rsidRPr="00DD1EC7" w:rsidRDefault="005D62BA" w:rsidP="00586938">
      <w:pPr>
        <w:pStyle w:val="Titre1"/>
      </w:pPr>
      <w:bookmarkStart w:id="3" w:name="_Toc509417458"/>
      <w:r w:rsidRPr="00DD1EC7">
        <w:lastRenderedPageBreak/>
        <w:t>Remerciements</w:t>
      </w:r>
      <w:bookmarkEnd w:id="2"/>
      <w:bookmarkEnd w:id="3"/>
    </w:p>
    <w:p w:rsidR="00C041BA" w:rsidRPr="00DD1EC7" w:rsidRDefault="00184E3B" w:rsidP="00184E3B">
      <w:r w:rsidRPr="00DD1EC7">
        <w:t>Le CEMôme remercie</w:t>
      </w:r>
      <w:r w:rsidR="00C041BA" w:rsidRPr="00DD1EC7">
        <w:t> :</w:t>
      </w:r>
    </w:p>
    <w:p w:rsidR="005D62BA" w:rsidRPr="00DD1EC7" w:rsidRDefault="00DD1EC7" w:rsidP="003F4921">
      <w:pPr>
        <w:ind w:firstLine="720"/>
      </w:pPr>
      <w:r w:rsidRPr="00DD1EC7">
        <w:t>Ses</w:t>
      </w:r>
      <w:r w:rsidR="00184E3B" w:rsidRPr="00DD1EC7">
        <w:t xml:space="preserve"> travailleurs pour leur </w:t>
      </w:r>
      <w:r w:rsidR="003F4921">
        <w:t xml:space="preserve">énorme </w:t>
      </w:r>
      <w:r w:rsidR="00184E3B" w:rsidRPr="00DD1EC7">
        <w:t>investissement</w:t>
      </w:r>
      <w:r w:rsidR="003F4921" w:rsidRPr="003F4921">
        <w:t xml:space="preserve"> </w:t>
      </w:r>
      <w:r w:rsidR="003F4921">
        <w:t xml:space="preserve">et </w:t>
      </w:r>
      <w:r w:rsidR="003F4921" w:rsidRPr="00DD1EC7">
        <w:t xml:space="preserve">leur </w:t>
      </w:r>
      <w:r w:rsidR="003F4921">
        <w:t>professionnalisme</w:t>
      </w:r>
      <w:r w:rsidR="00C041BA" w:rsidRPr="00DD1EC7">
        <w:t>,</w:t>
      </w:r>
    </w:p>
    <w:p w:rsidR="003F4921" w:rsidRDefault="00DD1EC7" w:rsidP="00AE34F0">
      <w:pPr>
        <w:ind w:left="1440" w:firstLine="720"/>
      </w:pPr>
      <w:r w:rsidRPr="00DD1EC7">
        <w:t>Ses</w:t>
      </w:r>
      <w:r w:rsidR="00184E3B" w:rsidRPr="00DD1EC7">
        <w:t xml:space="preserve"> partenaires pour les riches échanges et projets qui en résultent</w:t>
      </w:r>
      <w:r w:rsidR="003F4921">
        <w:t>,</w:t>
      </w:r>
    </w:p>
    <w:p w:rsidR="003F4921" w:rsidRPr="00DD1EC7" w:rsidRDefault="006F5D26" w:rsidP="003F4921">
      <w:pPr>
        <w:ind w:firstLine="720"/>
      </w:pPr>
      <w:r>
        <w:tab/>
      </w:r>
      <w:r>
        <w:tab/>
      </w:r>
      <w:r>
        <w:tab/>
      </w:r>
      <w:r>
        <w:tab/>
      </w:r>
      <w:r w:rsidR="003F4921">
        <w:t>Les pouvoirs publics qui lui accordent leur confiance et le subsidient</w:t>
      </w:r>
      <w:r>
        <w:t>.</w:t>
      </w:r>
    </w:p>
    <w:p w:rsidR="00346C87" w:rsidRPr="00DD1EC7" w:rsidRDefault="00346C87" w:rsidP="00AE34F0">
      <w:pPr>
        <w:ind w:left="1440" w:firstLine="720"/>
      </w:pPr>
      <w:r w:rsidRPr="00DD1EC7">
        <w:br w:type="page"/>
      </w:r>
    </w:p>
    <w:p w:rsidR="00656316" w:rsidRPr="00DE4F30" w:rsidRDefault="00E132B9" w:rsidP="00586938">
      <w:pPr>
        <w:pStyle w:val="Titre1"/>
      </w:pPr>
      <w:bookmarkStart w:id="4" w:name="_Toc509149277"/>
      <w:bookmarkStart w:id="5" w:name="_Toc509417459"/>
      <w:r>
        <w:lastRenderedPageBreak/>
        <w:t>Introduction</w:t>
      </w:r>
      <w:bookmarkEnd w:id="4"/>
      <w:bookmarkEnd w:id="5"/>
    </w:p>
    <w:p w:rsidR="00CA4B03" w:rsidRPr="00DE4F30" w:rsidRDefault="00CA4B03" w:rsidP="00586938">
      <w:pPr>
        <w:pStyle w:val="Titre1"/>
        <w:sectPr w:rsidR="00CA4B03" w:rsidRPr="00DE4F30" w:rsidSect="000D1132">
          <w:footerReference w:type="even" r:id="rId10"/>
          <w:footerReference w:type="default" r:id="rId11"/>
          <w:footerReference w:type="first" r:id="rId12"/>
          <w:type w:val="continuous"/>
          <w:pgSz w:w="16838" w:h="11906" w:orient="landscape" w:code="9"/>
          <w:pgMar w:top="1077" w:right="1077" w:bottom="1077" w:left="1077" w:header="709" w:footer="709" w:gutter="0"/>
          <w:cols w:space="720"/>
          <w:titlePg/>
          <w:docGrid w:linePitch="272"/>
        </w:sectPr>
      </w:pPr>
    </w:p>
    <w:p w:rsidR="00522416" w:rsidRDefault="00DF29CA" w:rsidP="00DE4F30">
      <w:pPr>
        <w:rPr>
          <w:color w:val="auto"/>
        </w:rPr>
      </w:pPr>
      <w:r w:rsidRPr="00DE4F30">
        <w:rPr>
          <w:color w:val="auto"/>
        </w:rPr>
        <w:lastRenderedPageBreak/>
        <w:t xml:space="preserve">2015 a été l’année de la formalisation du projet </w:t>
      </w:r>
      <w:r w:rsidR="007539CB" w:rsidRPr="00DE4F30">
        <w:rPr>
          <w:color w:val="auto"/>
        </w:rPr>
        <w:t xml:space="preserve">associatif et éducatif </w:t>
      </w:r>
      <w:r w:rsidRPr="00DE4F30">
        <w:rPr>
          <w:color w:val="auto"/>
        </w:rPr>
        <w:t>du CEMôme</w:t>
      </w:r>
      <w:r w:rsidR="00522416">
        <w:rPr>
          <w:color w:val="auto"/>
        </w:rPr>
        <w:t xml:space="preserve"> asbl</w:t>
      </w:r>
      <w:r w:rsidRPr="00DE4F30">
        <w:rPr>
          <w:color w:val="auto"/>
        </w:rPr>
        <w:t>. En effet, alors que les projets vivent depuis des années, aucun document ne les présentait de façon complète et cohérente.</w:t>
      </w:r>
      <w:r w:rsidR="007539CB" w:rsidRPr="00DE4F30">
        <w:rPr>
          <w:color w:val="auto"/>
        </w:rPr>
        <w:t xml:space="preserve"> </w:t>
      </w:r>
      <w:r w:rsidR="00547F2A" w:rsidRPr="00DE4F30">
        <w:rPr>
          <w:color w:val="auto"/>
        </w:rPr>
        <w:t>Nous avons donc gardé</w:t>
      </w:r>
      <w:r w:rsidR="00C9432A">
        <w:rPr>
          <w:color w:val="auto"/>
        </w:rPr>
        <w:t>, en cette année 2017,</w:t>
      </w:r>
      <w:r w:rsidR="00547F2A" w:rsidRPr="00DE4F30">
        <w:rPr>
          <w:color w:val="auto"/>
        </w:rPr>
        <w:t xml:space="preserve"> </w:t>
      </w:r>
      <w:r w:rsidR="00E132B9">
        <w:rPr>
          <w:color w:val="auto"/>
        </w:rPr>
        <w:t xml:space="preserve">la même ligne de conduite </w:t>
      </w:r>
      <w:r w:rsidR="00C9432A">
        <w:rPr>
          <w:color w:val="auto"/>
        </w:rPr>
        <w:t xml:space="preserve">que les années </w:t>
      </w:r>
      <w:r w:rsidR="000018F2">
        <w:rPr>
          <w:color w:val="auto"/>
        </w:rPr>
        <w:t>précédentes</w:t>
      </w:r>
      <w:r w:rsidR="005E35B5" w:rsidRPr="00DE4F30">
        <w:rPr>
          <w:color w:val="auto"/>
        </w:rPr>
        <w:t>.</w:t>
      </w:r>
      <w:r w:rsidR="00DE4F30" w:rsidRPr="00DE4F30">
        <w:rPr>
          <w:color w:val="auto"/>
        </w:rPr>
        <w:t xml:space="preserve">  Les chapitres qui suivent vous permettront donc de découvrir les projets investis par l’institution, ses avancées ainsi que les perspectives pour cette année 2018.</w:t>
      </w:r>
      <w:r w:rsidR="00E132B9">
        <w:rPr>
          <w:color w:val="auto"/>
        </w:rPr>
        <w:t xml:space="preserve"> </w:t>
      </w:r>
    </w:p>
    <w:p w:rsidR="00CA4B03" w:rsidRDefault="00E132B9" w:rsidP="00DE4F30">
      <w:pPr>
        <w:rPr>
          <w:color w:val="auto"/>
        </w:rPr>
      </w:pPr>
      <w:r>
        <w:rPr>
          <w:color w:val="auto"/>
        </w:rPr>
        <w:t xml:space="preserve">Chaque projet est détaillé, à savoir l’accueil du public, les projets en périodes scolaires, ceux en périodes de vacances, les ressources humaines et l’insertion socioprofessionnelle, la communication interne et externe et l’occupation de la salle Rodelle. </w:t>
      </w:r>
    </w:p>
    <w:p w:rsidR="00EC05AB" w:rsidRDefault="007F6AE3" w:rsidP="00EC05AB">
      <w:r>
        <w:t>La reprise des projets FESC (Fonds des Equipements et Services Collectifs) par l’ONE a eu pour objet le transfert d’un certain nombre de compétences et de budgets du niveau fédéral vers les entités fédérées.</w:t>
      </w:r>
      <w:r w:rsidR="00EC05AB">
        <w:t xml:space="preserve"> </w:t>
      </w:r>
      <w:r w:rsidR="00EC05AB" w:rsidRPr="00EC05AB">
        <w:t>Ce transfert de compétences s’est accompagné d’une réglementation qui détermine des nouvelles règles d’agrément et de subventionnement, not</w:t>
      </w:r>
      <w:r w:rsidR="00EC05AB">
        <w:t xml:space="preserve">amment pour </w:t>
      </w:r>
      <w:r w:rsidR="00EC05AB" w:rsidRPr="00EC05AB">
        <w:t>l’accueil extrascolaire.</w:t>
      </w:r>
      <w:r w:rsidR="00EC05AB">
        <w:t xml:space="preserve"> </w:t>
      </w:r>
    </w:p>
    <w:p w:rsidR="00E132B9" w:rsidRDefault="00EC05AB" w:rsidP="00DE4F30">
      <w:r>
        <w:t xml:space="preserve">Outre cela, </w:t>
      </w:r>
      <w:r w:rsidR="00E132B9">
        <w:t>2017 a également été une année charnière pour tous les collaborateurs du CEMôme</w:t>
      </w:r>
      <w:r w:rsidR="002D3864">
        <w:t xml:space="preserve">. En effet, une coordination générale s’est vue constituée pour la bonne gouvernance de l’équipe et des projets.  Trois coordinateurs ont été nommés en septembre 2016, deux pédagogiques et un gérant les ressources humaines et l’accompagnement socioprofessionnel. </w:t>
      </w:r>
      <w:r>
        <w:t xml:space="preserve">  L’équipe du CEMôme étan</w:t>
      </w:r>
      <w:r w:rsidR="00C9432A">
        <w:t>t en mouvement</w:t>
      </w:r>
      <w:r>
        <w:t xml:space="preserve">, </w:t>
      </w:r>
      <w:r w:rsidR="00C9432A">
        <w:t>certaines choses se sont vus adapter dans la gestion quotidienne de l’institution. L’équipe reste toutefois en perpétuelle réflexion quant à l’amélioration des process et nous espérons pouvoir vous en dire</w:t>
      </w:r>
      <w:r w:rsidR="00E80DA6">
        <w:t xml:space="preserve"> davantage</w:t>
      </w:r>
      <w:r w:rsidR="00C9432A">
        <w:t xml:space="preserve"> l’année prochaine.</w:t>
      </w:r>
    </w:p>
    <w:p w:rsidR="00C9432A" w:rsidRDefault="00C9432A" w:rsidP="00DE4F30"/>
    <w:p w:rsidR="00C9432A" w:rsidRDefault="00C9432A" w:rsidP="00DE4F30"/>
    <w:p w:rsidR="00C9432A" w:rsidRDefault="00C9432A" w:rsidP="00C9432A">
      <w:pPr>
        <w:jc w:val="right"/>
      </w:pPr>
      <w:r>
        <w:t>Bonne lecture à tous</w:t>
      </w:r>
    </w:p>
    <w:p w:rsidR="001C2BAC" w:rsidRDefault="001C2BAC" w:rsidP="00C9432A">
      <w:pPr>
        <w:jc w:val="right"/>
      </w:pPr>
    </w:p>
    <w:p w:rsidR="001C2BAC" w:rsidRDefault="001C2BAC" w:rsidP="00C9432A">
      <w:pPr>
        <w:jc w:val="right"/>
      </w:pPr>
    </w:p>
    <w:p w:rsidR="00C9432A" w:rsidRDefault="00C9432A" w:rsidP="00DE4F30"/>
    <w:p w:rsidR="00C9432A" w:rsidRPr="00E132B9" w:rsidRDefault="00C9432A" w:rsidP="00DE4F30">
      <w:pPr>
        <w:sectPr w:rsidR="00C9432A" w:rsidRPr="00E132B9" w:rsidSect="00522416">
          <w:type w:val="continuous"/>
          <w:pgSz w:w="16838" w:h="11906" w:orient="landscape"/>
          <w:pgMar w:top="1077" w:right="1077" w:bottom="1077" w:left="1077" w:header="709" w:footer="709" w:gutter="0"/>
          <w:cols w:space="720"/>
          <w:titlePg/>
          <w:docGrid w:linePitch="272"/>
        </w:sectPr>
      </w:pPr>
    </w:p>
    <w:p w:rsidR="001C2BAC" w:rsidRPr="001C2BAC" w:rsidRDefault="001C2BAC" w:rsidP="001C2BAC">
      <w:pPr>
        <w:tabs>
          <w:tab w:val="left" w:pos="2824"/>
        </w:tabs>
        <w:sectPr w:rsidR="001C2BAC" w:rsidRPr="001C2BAC" w:rsidSect="0072206B">
          <w:type w:val="continuous"/>
          <w:pgSz w:w="16838" w:h="11906" w:orient="landscape"/>
          <w:pgMar w:top="1077" w:right="1077" w:bottom="1077" w:left="1077" w:header="709" w:footer="709" w:gutter="0"/>
          <w:cols w:space="720"/>
          <w:titlePg/>
          <w:docGrid w:linePitch="272"/>
        </w:sectPr>
      </w:pPr>
      <w:bookmarkStart w:id="6" w:name="_Toc509149278"/>
    </w:p>
    <w:p w:rsidR="00444372" w:rsidRDefault="00444372" w:rsidP="001C2BAC">
      <w:pPr>
        <w:pStyle w:val="Titre2"/>
        <w:rPr>
          <w:rFonts w:ascii="Calibri" w:hAnsi="Calibri" w:cs="Times New Roman"/>
          <w:b w:val="0"/>
          <w:bCs w:val="0"/>
          <w:iCs w:val="0"/>
          <w:color w:val="000000"/>
          <w:sz w:val="20"/>
          <w:szCs w:val="24"/>
        </w:rPr>
        <w:sectPr w:rsidR="00444372" w:rsidSect="00444372">
          <w:type w:val="continuous"/>
          <w:pgSz w:w="16838" w:h="11906" w:orient="landscape"/>
          <w:pgMar w:top="964" w:right="1077" w:bottom="964" w:left="1077" w:header="709" w:footer="709" w:gutter="0"/>
          <w:cols w:space="720"/>
        </w:sectPr>
      </w:pPr>
      <w:bookmarkStart w:id="7" w:name="_Toc509149279"/>
    </w:p>
    <w:bookmarkEnd w:id="7"/>
    <w:p w:rsidR="0096391A" w:rsidRDefault="0096391A" w:rsidP="001C2BAC">
      <w:pPr>
        <w:spacing w:after="0"/>
        <w:jc w:val="left"/>
        <w:sectPr w:rsidR="0096391A" w:rsidSect="0096391A">
          <w:type w:val="continuous"/>
          <w:pgSz w:w="16838" w:h="11906" w:orient="landscape"/>
          <w:pgMar w:top="1077" w:right="1077" w:bottom="1077" w:left="1077" w:header="709" w:footer="709" w:gutter="0"/>
          <w:cols w:num="2" w:space="720"/>
          <w:titlePg/>
          <w:docGrid w:linePitch="272"/>
        </w:sectPr>
      </w:pPr>
    </w:p>
    <w:p w:rsidR="001C2BAC" w:rsidRPr="001C2BAC" w:rsidRDefault="001C2BAC" w:rsidP="001C2BAC">
      <w:pPr>
        <w:spacing w:after="0"/>
        <w:jc w:val="left"/>
        <w:rPr>
          <w:rFonts w:ascii="High Tower Text" w:hAnsi="High Tower Text" w:cs="Arial"/>
          <w:b/>
          <w:bCs/>
          <w:i/>
          <w:color w:val="5F497A" w:themeColor="accent4" w:themeShade="BF"/>
          <w:kern w:val="32"/>
          <w:sz w:val="52"/>
          <w:szCs w:val="32"/>
        </w:rPr>
        <w:sectPr w:rsidR="001C2BAC" w:rsidRPr="001C2BAC" w:rsidSect="0096391A">
          <w:type w:val="continuous"/>
          <w:pgSz w:w="16838" w:h="11906" w:orient="landscape"/>
          <w:pgMar w:top="1077" w:right="1077" w:bottom="1077" w:left="1077" w:header="709" w:footer="709" w:gutter="0"/>
          <w:cols w:num="2" w:space="720"/>
          <w:titlePg/>
          <w:docGrid w:linePitch="272"/>
        </w:sectPr>
      </w:pPr>
    </w:p>
    <w:p w:rsidR="001C2BAC" w:rsidRPr="001C2BAC" w:rsidRDefault="0096391A" w:rsidP="00586938">
      <w:pPr>
        <w:pStyle w:val="Titre1"/>
        <w:sectPr w:rsidR="001C2BAC" w:rsidRPr="001C2BAC" w:rsidSect="0096391A">
          <w:type w:val="continuous"/>
          <w:pgSz w:w="16838" w:h="11906" w:orient="landscape"/>
          <w:pgMar w:top="1077" w:right="1077" w:bottom="1077" w:left="1077" w:header="709" w:footer="709" w:gutter="0"/>
          <w:cols w:space="720"/>
          <w:titlePg/>
          <w:docGrid w:linePitch="272"/>
        </w:sectPr>
      </w:pPr>
      <w:bookmarkStart w:id="8" w:name="_Toc509417460"/>
      <w:bookmarkEnd w:id="6"/>
      <w:r>
        <w:lastRenderedPageBreak/>
        <w:t>L’accueil du public</w:t>
      </w:r>
      <w:bookmarkEnd w:id="8"/>
    </w:p>
    <w:p w:rsidR="0096391A" w:rsidRDefault="0096391A" w:rsidP="0096391A">
      <w:bookmarkStart w:id="9" w:name="_Toc509149281"/>
      <w:r w:rsidRPr="0096391A">
        <w:lastRenderedPageBreak/>
        <w:t xml:space="preserve">L’accueil est le lieu où se produit le premier contact avec nos usagers. Il s’y opère l’accueil du public entrant avec la réorientation vers le service approprié, les inscriptions aux différentes activités et le dispatching des appels téléphoniques entrant. </w:t>
      </w:r>
    </w:p>
    <w:p w:rsidR="0096391A" w:rsidRDefault="0096391A" w:rsidP="0096391A">
      <w:r>
        <w:t xml:space="preserve">C’est un espace utile aussi bien pour le public que pour l’équipe éducative. Elle a la possibilité d’y recueillir un grand nombre d’informations permettant l’établissement de constats de terrain et, de ce fait, une adaptation de l’offre de services en conséquence. </w:t>
      </w:r>
    </w:p>
    <w:p w:rsidR="00586938" w:rsidRDefault="0096391A" w:rsidP="00586938">
      <w:r>
        <w:t xml:space="preserve">Trois personnes sont responsables de ce service et de son espace. Elles remplissent plusieurs missions : la supervision du premier accueil décrit ci-dessous, les inscriptions aux différentes activités proposées par le CEMôme ainsi que la gestion de la communication de l’asbl, des divers fournisseurs et de la location de la salle Rodelle. </w:t>
      </w:r>
    </w:p>
    <w:p w:rsidR="0096391A" w:rsidRDefault="0096391A" w:rsidP="00586938">
      <w:pPr>
        <w:pStyle w:val="Titre2"/>
      </w:pPr>
      <w:bookmarkStart w:id="10" w:name="_Toc509417461"/>
      <w:r>
        <w:t>Le premier accueil</w:t>
      </w:r>
      <w:bookmarkEnd w:id="10"/>
    </w:p>
    <w:p w:rsidR="0096391A" w:rsidRDefault="0096391A" w:rsidP="0096391A">
      <w:r w:rsidRPr="0096391A">
        <w:t>Le premier accueil est la zone où la personne entrante est accueillie par un membre de l’équipe éducative. On y considère sa demande et on l’oriente vers le service concerné. Il en va de même pour les appels téléphoniques.</w:t>
      </w:r>
    </w:p>
    <w:p w:rsidR="0096391A" w:rsidRDefault="0096391A" w:rsidP="0096391A">
      <w:r w:rsidRPr="0096391A">
        <w:t xml:space="preserve">Les demandes traitées sont diverses, les plus fréquentes sont : inscriptions aux activités, compléments d’informations concernant ces dernières et rendez-vous avec les membres de l’équipe éducative. Cependant, la réorientation vers d’autres </w:t>
      </w:r>
      <w:r w:rsidRPr="0096391A">
        <w:lastRenderedPageBreak/>
        <w:t>organisations locales est très fréquente, la mise à disposition de brochures est alors une aide indispensable.</w:t>
      </w:r>
    </w:p>
    <w:p w:rsidR="0096391A" w:rsidRDefault="0096391A" w:rsidP="0096391A">
      <w:r w:rsidRPr="0096391A">
        <w:t xml:space="preserve">Pendant l’année scolaire, le premier accueil est assuré en tournante par les membres de l’équipe afin que chacun ait un contact avec nos usagés et ait conscience de leur « réalité ». Pendant les congés, c’est le service accueil qui s’en charge. </w:t>
      </w:r>
    </w:p>
    <w:p w:rsidR="0096391A" w:rsidRDefault="0096391A" w:rsidP="0096391A">
      <w:pPr>
        <w:pStyle w:val="Titre2"/>
      </w:pPr>
      <w:bookmarkStart w:id="11" w:name="_Toc509417462"/>
      <w:r>
        <w:t>Les inscriptions aux activités extrascolaires</w:t>
      </w:r>
      <w:bookmarkEnd w:id="11"/>
    </w:p>
    <w:p w:rsidR="0096391A" w:rsidRDefault="0096391A" w:rsidP="0096391A">
      <w:r>
        <w:t xml:space="preserve">Le CEMôme propose à ses usagers deux canaux d’inscription différents : les permanences inscription au siège de l’asbl et le site internet. </w:t>
      </w:r>
    </w:p>
    <w:p w:rsidR="0096391A" w:rsidRDefault="0096391A" w:rsidP="0096391A">
      <w:r>
        <w:t xml:space="preserve">Les permanences destinées aux inscriptions se déroulent les trois premiers jours de la semaine en période d’activité scolaire ou tous les matins, durant les congés. Les parents y sont reçus dans l’ordre de leur arrivée. L’inscription est effective immédiatement mais nécessite le paiement direct d’un acompte sur le montant de l’activité choisie. </w:t>
      </w:r>
    </w:p>
    <w:p w:rsidR="0096391A" w:rsidRDefault="0096391A" w:rsidP="0096391A">
      <w:r>
        <w:t xml:space="preserve">Les inscriptions en ligne s’effectuent quant à elles en différé. Les parents complètent un formulaire de demande disponible sur le site www.cemome.be. Celle-ci est ensuite traitée manuellement par les membres du service qui envoient le cas échéant une confirmation d’inscription par mail à laquelle les factures seront jointes. A la clôture des inscriptions on-line, les parents ayant réglé leurs factures recevront les cartes d’accès aux activités de leur enfant par la poste, les autres, après un délai supplémentaire, verront leur inscription annulée avec solde restant dû. A l’heure </w:t>
      </w:r>
      <w:r>
        <w:lastRenderedPageBreak/>
        <w:t>actuelle, il est possible d’inscrire, sur le site, aux activités des mercredis après-midi, aux stages et plaines de jeux.  En 2017, 1128 inscriptions ont été réalisées on-line, ce qui représente une augmentation de 24.5% par rapport à 2016.</w:t>
      </w:r>
    </w:p>
    <w:p w:rsidR="00586938" w:rsidRDefault="00586938" w:rsidP="00586938">
      <w:r>
        <w:t>Lorsqu’un enfant est inscrit pour la première fois au CEMôme, un dossier complet est élaboré dans la base de données. Il contient toutes les informations nécessaires à la prise en charge de l’enfant dans les meilleures conditions. En 2017, nous avons créé 1117 nouveaux dossiers, ce qui représente une diminution de 10.2% par rapport à 2016.</w:t>
      </w:r>
    </w:p>
    <w:p w:rsidR="00586938" w:rsidRPr="00586938" w:rsidRDefault="00586938" w:rsidP="00586938">
      <w:r>
        <w:t xml:space="preserve">En 2017, le nombre total d’inscriptions effectuées est de 6787, soit 15.8% d’inscription en plus qu’en 2016. Parmi ces inscriptions, 5078 concernaient des enfants domiciliés ou scolarisés à Saint-Gilles. </w:t>
      </w:r>
    </w:p>
    <w:p w:rsidR="00586938" w:rsidRDefault="00586938" w:rsidP="00586938">
      <w:pPr>
        <w:rPr>
          <w:b/>
          <w:sz w:val="24"/>
          <w:u w:val="single"/>
        </w:rPr>
      </w:pPr>
    </w:p>
    <w:p w:rsidR="00586938" w:rsidRDefault="00586938" w:rsidP="00586938">
      <w:pPr>
        <w:rPr>
          <w:b/>
          <w:sz w:val="24"/>
          <w:u w:val="single"/>
        </w:rPr>
      </w:pPr>
    </w:p>
    <w:p w:rsidR="00586938" w:rsidRDefault="00586938" w:rsidP="00586938">
      <w:pPr>
        <w:rPr>
          <w:b/>
          <w:sz w:val="24"/>
          <w:u w:val="single"/>
        </w:rPr>
      </w:pPr>
    </w:p>
    <w:p w:rsidR="00586938" w:rsidRDefault="00586938" w:rsidP="00586938">
      <w:pPr>
        <w:rPr>
          <w:b/>
          <w:sz w:val="24"/>
          <w:u w:val="single"/>
        </w:rPr>
      </w:pPr>
    </w:p>
    <w:p w:rsidR="00586938" w:rsidRDefault="00586938" w:rsidP="00586938">
      <w:pPr>
        <w:rPr>
          <w:b/>
          <w:sz w:val="24"/>
          <w:u w:val="single"/>
        </w:rPr>
      </w:pPr>
    </w:p>
    <w:p w:rsidR="00586938" w:rsidRDefault="00586938" w:rsidP="00586938">
      <w:pPr>
        <w:rPr>
          <w:b/>
          <w:sz w:val="24"/>
          <w:u w:val="single"/>
        </w:rPr>
      </w:pPr>
    </w:p>
    <w:p w:rsidR="00586938" w:rsidRDefault="00586938" w:rsidP="00586938">
      <w:pPr>
        <w:rPr>
          <w:b/>
          <w:sz w:val="24"/>
          <w:u w:val="single"/>
        </w:rPr>
      </w:pPr>
    </w:p>
    <w:p w:rsidR="00586938" w:rsidRDefault="00586938" w:rsidP="00586938">
      <w:pPr>
        <w:rPr>
          <w:b/>
          <w:sz w:val="24"/>
          <w:u w:val="single"/>
        </w:rPr>
      </w:pPr>
    </w:p>
    <w:p w:rsidR="00586938" w:rsidRDefault="00586938" w:rsidP="00586938">
      <w:pPr>
        <w:rPr>
          <w:rFonts w:ascii="High Tower Text" w:hAnsi="High Tower Text" w:cs="Arial"/>
          <w:b/>
          <w:bCs/>
          <w:i/>
          <w:color w:val="5F497A" w:themeColor="accent4" w:themeShade="BF"/>
          <w:kern w:val="32"/>
          <w:sz w:val="48"/>
          <w:szCs w:val="32"/>
        </w:rPr>
      </w:pPr>
      <w:r w:rsidRPr="00586938">
        <w:rPr>
          <w:b/>
          <w:sz w:val="24"/>
          <w:u w:val="single"/>
        </w:rPr>
        <w:lastRenderedPageBreak/>
        <w:t>Pistes pour 2018</w:t>
      </w:r>
    </w:p>
    <w:p w:rsidR="00586938" w:rsidRDefault="00586938" w:rsidP="00586938">
      <w:r>
        <w:t xml:space="preserve">L’accueil de l’asbl sera totalement réaménagé de manière à offrir une meilleure circulation entre les différents espaces, plus de discrétion aux parents inscrivant, moins de nuisances sonores et un espace de jeux plus accueillant pour les enfants. </w:t>
      </w:r>
    </w:p>
    <w:p w:rsidR="00586938" w:rsidRDefault="00586938" w:rsidP="00586938">
      <w:r>
        <w:t xml:space="preserve">Les différents guides explicatifs (récapitulant toutes les informations pratiques concernant un projet donné) seront compilés pour ne plus former qu’un seul et même guide répertoriant tous les projets. De cette manière, peu importe l’activité à laquelle un enfant est inscrit pour la première fois, son parent reçoit les informations sur tous les activités auxquels il pourrait être inscrit à l’avenir. </w:t>
      </w:r>
    </w:p>
    <w:p w:rsidR="00586938" w:rsidRDefault="00586938" w:rsidP="00586938">
      <w:r>
        <w:t xml:space="preserve">La fiche d’identification complétée par le parent lors d’une première inscription va être modifiée afin que les données collectées correspondent mieux aux informations nécessaires à la prise en charge des enfants sur le terrain. La structure de la fiche médicale informatisée sera donc également modifiée pour permettre l’encodage de ces nouvelles données. </w:t>
      </w:r>
    </w:p>
    <w:p w:rsidR="00586938" w:rsidRDefault="00586938" w:rsidP="00586938">
      <w:r w:rsidRPr="00586938">
        <w:t>Au vue de l’affluence constatée lors de l’ouverture des inscriptions en stages, il a été décidé, pour les inscriptions au bureau, de permettre aux parents de réserver leur place et de revenir dans le courant de la même semaine pour finaliser les démarches. De cette manière, les inscriptions sont réparties sur 5 jours, limitant grandement le temps d’attente et le désagrément causé aux parents.</w:t>
      </w:r>
    </w:p>
    <w:p w:rsidR="0096391A" w:rsidRPr="00586938" w:rsidRDefault="00586938" w:rsidP="00586938">
      <w:r w:rsidRPr="00586938">
        <w:t xml:space="preserve">Afin de faciliter le travail du service inscriptions et de limiter le temps d’attente pour les parents, l’équipe accueil fera la promotion des inscriptions online auprès de tous les usagers se présentant au bureau. </w:t>
      </w:r>
      <w:r w:rsidR="0096391A" w:rsidRPr="00586938">
        <w:br w:type="page"/>
      </w:r>
    </w:p>
    <w:p w:rsidR="00586938" w:rsidRDefault="00586938" w:rsidP="00586938">
      <w:pPr>
        <w:pStyle w:val="Titre1"/>
        <w:sectPr w:rsidR="00586938" w:rsidSect="0096391A">
          <w:type w:val="continuous"/>
          <w:pgSz w:w="16838" w:h="11906" w:orient="landscape"/>
          <w:pgMar w:top="964" w:right="1077" w:bottom="964" w:left="1077" w:header="709" w:footer="709" w:gutter="0"/>
          <w:cols w:num="2" w:space="720"/>
        </w:sectPr>
      </w:pPr>
    </w:p>
    <w:p w:rsidR="00F42CA7" w:rsidRDefault="00CF74FC" w:rsidP="00586938">
      <w:pPr>
        <w:pStyle w:val="Titre1"/>
        <w:sectPr w:rsidR="00F42CA7" w:rsidSect="00F55A06">
          <w:type w:val="continuous"/>
          <w:pgSz w:w="16838" w:h="11906" w:orient="landscape" w:code="9"/>
          <w:pgMar w:top="964" w:right="1077" w:bottom="964" w:left="1077" w:header="709" w:footer="709" w:gutter="0"/>
          <w:cols w:space="720"/>
        </w:sectPr>
      </w:pPr>
      <w:bookmarkStart w:id="12" w:name="_Toc509417463"/>
      <w:r>
        <w:lastRenderedPageBreak/>
        <w:t>L</w:t>
      </w:r>
      <w:r w:rsidR="00C8693E" w:rsidRPr="00DD1EC7">
        <w:t>es projets en période scolai</w:t>
      </w:r>
      <w:bookmarkEnd w:id="9"/>
      <w:r w:rsidR="00F55A06">
        <w:t>re</w:t>
      </w:r>
      <w:bookmarkEnd w:id="12"/>
    </w:p>
    <w:p w:rsidR="00586938" w:rsidRDefault="00586938" w:rsidP="003C3800">
      <w:pPr>
        <w:sectPr w:rsidR="00586938" w:rsidSect="00F55A06">
          <w:type w:val="continuous"/>
          <w:pgSz w:w="16838" w:h="11906" w:orient="landscape" w:code="9"/>
          <w:pgMar w:top="964" w:right="1077" w:bottom="964" w:left="1077" w:header="709" w:footer="709" w:gutter="0"/>
          <w:cols w:num="2" w:space="720"/>
        </w:sectPr>
      </w:pPr>
    </w:p>
    <w:p w:rsidR="0098349F" w:rsidRPr="00845065" w:rsidRDefault="0098349F" w:rsidP="00F55A06">
      <w:r w:rsidRPr="00845065">
        <w:lastRenderedPageBreak/>
        <w:t xml:space="preserve">Les projets en période scolaire, pour l’année scolaire </w:t>
      </w:r>
      <w:r w:rsidR="00201F60" w:rsidRPr="00845065">
        <w:t>201</w:t>
      </w:r>
      <w:r w:rsidR="004452A7" w:rsidRPr="00845065">
        <w:t>6</w:t>
      </w:r>
      <w:r w:rsidR="00201F60" w:rsidRPr="00845065">
        <w:t>-</w:t>
      </w:r>
      <w:r w:rsidR="00DC43C3" w:rsidRPr="00845065">
        <w:t>201</w:t>
      </w:r>
      <w:r w:rsidR="004452A7" w:rsidRPr="00845065">
        <w:t>7</w:t>
      </w:r>
      <w:r w:rsidRPr="00845065">
        <w:t xml:space="preserve"> étaient </w:t>
      </w:r>
      <w:r w:rsidR="00157139" w:rsidRPr="00845065">
        <w:t>répartis</w:t>
      </w:r>
      <w:r w:rsidRPr="00845065">
        <w:t xml:space="preserve"> comme </w:t>
      </w:r>
      <w:r w:rsidR="00157139" w:rsidRPr="00845065">
        <w:t>suit</w:t>
      </w:r>
      <w:r w:rsidRPr="00845065">
        <w:t> :</w:t>
      </w:r>
    </w:p>
    <w:p w:rsidR="003C3800" w:rsidRDefault="0028378A" w:rsidP="0028793B">
      <w:pPr>
        <w:pStyle w:val="Paragraphedeliste"/>
        <w:numPr>
          <w:ilvl w:val="0"/>
          <w:numId w:val="14"/>
        </w:numPr>
      </w:pPr>
      <w:r w:rsidRPr="00845065">
        <w:t xml:space="preserve">Le SOSALE </w:t>
      </w:r>
      <w:r w:rsidR="003C3800" w:rsidRPr="00845065">
        <w:t>dans</w:t>
      </w:r>
      <w:r w:rsidR="003C3800">
        <w:t xml:space="preserve"> </w:t>
      </w:r>
      <w:r w:rsidR="003C3800" w:rsidRPr="00845065">
        <w:t>5</w:t>
      </w:r>
      <w:r w:rsidR="004452A7" w:rsidRPr="00845065">
        <w:t xml:space="preserve"> </w:t>
      </w:r>
      <w:r w:rsidRPr="00845065">
        <w:t>écoles</w:t>
      </w:r>
      <w:r w:rsidR="00201F60" w:rsidRPr="00845065">
        <w:t> ;</w:t>
      </w:r>
    </w:p>
    <w:p w:rsidR="003C3800" w:rsidRDefault="0028378A" w:rsidP="0028793B">
      <w:pPr>
        <w:pStyle w:val="Paragraphedeliste"/>
        <w:numPr>
          <w:ilvl w:val="0"/>
          <w:numId w:val="14"/>
        </w:numPr>
      </w:pPr>
      <w:r w:rsidRPr="00845065">
        <w:t xml:space="preserve">Le DAS </w:t>
      </w:r>
      <w:r w:rsidR="003C3800" w:rsidRPr="00845065">
        <w:t>dans</w:t>
      </w:r>
      <w:r w:rsidR="003C3800">
        <w:t xml:space="preserve"> </w:t>
      </w:r>
      <w:r w:rsidR="003C3800" w:rsidRPr="00845065">
        <w:t>5</w:t>
      </w:r>
      <w:r w:rsidR="004452A7" w:rsidRPr="00845065">
        <w:t xml:space="preserve"> écoles</w:t>
      </w:r>
      <w:r w:rsidR="005B4888" w:rsidRPr="00845065">
        <w:t xml:space="preserve"> (parfois différentes)</w:t>
      </w:r>
      <w:r w:rsidR="00201F60" w:rsidRPr="00845065">
        <w:t> ;</w:t>
      </w:r>
    </w:p>
    <w:p w:rsidR="003C3800" w:rsidRDefault="0028378A" w:rsidP="0028793B">
      <w:pPr>
        <w:pStyle w:val="Paragraphedeliste"/>
        <w:numPr>
          <w:ilvl w:val="0"/>
          <w:numId w:val="14"/>
        </w:numPr>
      </w:pPr>
      <w:r w:rsidRPr="00845065">
        <w:t xml:space="preserve">Les projets + dans </w:t>
      </w:r>
      <w:r w:rsidR="005B4888" w:rsidRPr="00845065">
        <w:t>les</w:t>
      </w:r>
      <w:r w:rsidRPr="00845065">
        <w:t xml:space="preserve"> écoles communales</w:t>
      </w:r>
      <w:r w:rsidR="00201F60" w:rsidRPr="00845065">
        <w:t> ;</w:t>
      </w:r>
    </w:p>
    <w:p w:rsidR="003C3800" w:rsidRDefault="0028378A" w:rsidP="0028793B">
      <w:pPr>
        <w:pStyle w:val="Paragraphedeliste"/>
        <w:numPr>
          <w:ilvl w:val="0"/>
          <w:numId w:val="14"/>
        </w:numPr>
      </w:pPr>
      <w:r w:rsidRPr="00845065">
        <w:t xml:space="preserve">Les </w:t>
      </w:r>
      <w:r w:rsidR="00250C63" w:rsidRPr="00845065">
        <w:t>activités parascolaires du mercredi</w:t>
      </w:r>
      <w:r w:rsidR="00201F60" w:rsidRPr="00845065">
        <w:t> ;</w:t>
      </w:r>
    </w:p>
    <w:p w:rsidR="003C3800" w:rsidRDefault="0028378A" w:rsidP="0028793B">
      <w:pPr>
        <w:pStyle w:val="Paragraphedeliste"/>
        <w:numPr>
          <w:ilvl w:val="0"/>
          <w:numId w:val="14"/>
        </w:numPr>
      </w:pPr>
      <w:r w:rsidRPr="00845065">
        <w:t>Les études dirigées (</w:t>
      </w:r>
      <w:r w:rsidR="00DC43C3" w:rsidRPr="00845065">
        <w:t xml:space="preserve">dans </w:t>
      </w:r>
      <w:r w:rsidR="001B120E" w:rsidRPr="00845065">
        <w:t>toutes les écoles communales</w:t>
      </w:r>
      <w:r w:rsidRPr="00845065">
        <w:t>)</w:t>
      </w:r>
      <w:r w:rsidR="001B120E" w:rsidRPr="00845065">
        <w:t xml:space="preserve"> </w:t>
      </w:r>
      <w:r w:rsidR="00201F60" w:rsidRPr="00845065">
        <w:t>et le</w:t>
      </w:r>
      <w:r w:rsidR="001B120E" w:rsidRPr="00845065">
        <w:t xml:space="preserve"> centre scolaire Sainte-</w:t>
      </w:r>
      <w:r w:rsidR="003C3800" w:rsidRPr="00845065">
        <w:t xml:space="preserve">Marie </w:t>
      </w:r>
      <w:r w:rsidR="003C3800">
        <w:t>et ;</w:t>
      </w:r>
    </w:p>
    <w:p w:rsidR="0028378A" w:rsidRPr="00845065" w:rsidRDefault="0028378A" w:rsidP="0028793B">
      <w:pPr>
        <w:pStyle w:val="Paragraphedeliste"/>
        <w:numPr>
          <w:ilvl w:val="0"/>
          <w:numId w:val="14"/>
        </w:numPr>
      </w:pPr>
      <w:r w:rsidRPr="00845065">
        <w:t>L’école de devoirs</w:t>
      </w:r>
      <w:r w:rsidR="00201F60" w:rsidRPr="00845065">
        <w:t>.</w:t>
      </w:r>
    </w:p>
    <w:p w:rsidR="00094816" w:rsidRPr="00845065" w:rsidRDefault="005B4888" w:rsidP="003C3800">
      <w:r w:rsidRPr="00845065">
        <w:t>U</w:t>
      </w:r>
      <w:r w:rsidR="00094816" w:rsidRPr="00845065">
        <w:t xml:space="preserve">n membre du staff </w:t>
      </w:r>
      <w:r w:rsidRPr="00845065">
        <w:t>est identifié comme</w:t>
      </w:r>
      <w:r w:rsidR="00094816" w:rsidRPr="00845065">
        <w:t xml:space="preserve"> la personne de contact pour 2 ou 3 écoles, tous projets confondus</w:t>
      </w:r>
      <w:r w:rsidR="000B4B0E" w:rsidRPr="00845065">
        <w:t>,</w:t>
      </w:r>
      <w:r w:rsidR="00094816" w:rsidRPr="00845065">
        <w:t xml:space="preserve"> et avec une équipe d’animateurs travaillant presque exclusivement dans ces écoles.</w:t>
      </w:r>
    </w:p>
    <w:p w:rsidR="00563017" w:rsidRPr="00845065" w:rsidRDefault="00563017" w:rsidP="003C3800">
      <w:r w:rsidRPr="00845065">
        <w:t>Chaque école ayant ses spécificités, les études dirigées, le DAS, le SOSALE et les projets + sont organisés de manière différente.</w:t>
      </w:r>
    </w:p>
    <w:p w:rsidR="008760FB" w:rsidRPr="00845065" w:rsidRDefault="001B120E" w:rsidP="003C3800">
      <w:r w:rsidRPr="00845065">
        <w:t>La composition du staff est resté</w:t>
      </w:r>
      <w:r w:rsidR="00B02D14" w:rsidRPr="00845065">
        <w:t>e</w:t>
      </w:r>
      <w:r w:rsidRPr="00845065">
        <w:t xml:space="preserve"> la même</w:t>
      </w:r>
      <w:r w:rsidR="005B4888" w:rsidRPr="00845065">
        <w:t xml:space="preserve"> depuis octobre</w:t>
      </w:r>
      <w:r w:rsidRPr="00845065">
        <w:t xml:space="preserve"> 201</w:t>
      </w:r>
      <w:r w:rsidR="005B4888" w:rsidRPr="00845065">
        <w:t>6</w:t>
      </w:r>
      <w:r w:rsidRPr="00845065">
        <w:t xml:space="preserve"> </w:t>
      </w:r>
      <w:r w:rsidR="0028378A" w:rsidRPr="00845065">
        <w:t xml:space="preserve">: </w:t>
      </w:r>
      <w:r w:rsidRPr="00845065">
        <w:t xml:space="preserve">François Mahieu, </w:t>
      </w:r>
      <w:r w:rsidR="005B4888" w:rsidRPr="00845065">
        <w:t xml:space="preserve">Anne-Céline Dedobbeleer, </w:t>
      </w:r>
      <w:r w:rsidRPr="00845065">
        <w:t>Sophie Ripault et Pierre-Joseph Coumans</w:t>
      </w:r>
      <w:r w:rsidR="005B4888" w:rsidRPr="00845065">
        <w:t>, comme coordinateur pédagogique.</w:t>
      </w:r>
    </w:p>
    <w:p w:rsidR="00B02D14" w:rsidRPr="00845065" w:rsidRDefault="00B02D14" w:rsidP="003C3800">
      <w:r w:rsidRPr="00845065">
        <w:t>En résumé</w:t>
      </w:r>
      <w:r w:rsidR="003C3800">
        <w:t xml:space="preserve">, pour 2016 - </w:t>
      </w:r>
      <w:r w:rsidR="005B4888" w:rsidRPr="00845065">
        <w:t>2017</w:t>
      </w:r>
      <w:r w:rsidRPr="00845065">
        <w:t> :</w:t>
      </w:r>
    </w:p>
    <w:p w:rsidR="00B02D14" w:rsidRPr="00845065" w:rsidRDefault="00B02D14" w:rsidP="003C3800">
      <w:r w:rsidRPr="00845065">
        <w:t>P</w:t>
      </w:r>
      <w:r w:rsidR="00E675BA" w:rsidRPr="00845065">
        <w:t xml:space="preserve">ierre- </w:t>
      </w:r>
      <w:r w:rsidRPr="00845065">
        <w:t>J</w:t>
      </w:r>
      <w:r w:rsidR="00E675BA" w:rsidRPr="00845065">
        <w:t>oseph</w:t>
      </w:r>
      <w:r w:rsidRPr="00845065">
        <w:t xml:space="preserve"> Coumans :</w:t>
      </w:r>
    </w:p>
    <w:p w:rsidR="00B02D14" w:rsidRPr="00845065" w:rsidRDefault="00B02D14" w:rsidP="0028793B">
      <w:pPr>
        <w:pStyle w:val="Paragraphedeliste"/>
        <w:numPr>
          <w:ilvl w:val="0"/>
          <w:numId w:val="15"/>
        </w:numPr>
      </w:pPr>
      <w:r w:rsidRPr="00845065">
        <w:t>Les DAS, les études dirigées et les projets + du Parvis</w:t>
      </w:r>
      <w:r w:rsidR="00E675BA" w:rsidRPr="00845065">
        <w:t> ;</w:t>
      </w:r>
    </w:p>
    <w:p w:rsidR="00B02D14" w:rsidRPr="00845065" w:rsidRDefault="00B02D14" w:rsidP="0028793B">
      <w:pPr>
        <w:pStyle w:val="Paragraphedeliste"/>
        <w:numPr>
          <w:ilvl w:val="0"/>
          <w:numId w:val="15"/>
        </w:numPr>
      </w:pPr>
      <w:r w:rsidRPr="00845065">
        <w:lastRenderedPageBreak/>
        <w:t>L’équipe dynanimation, les DAS,</w:t>
      </w:r>
      <w:r w:rsidR="00E13A62" w:rsidRPr="00845065">
        <w:t xml:space="preserve"> le SOSALE,</w:t>
      </w:r>
      <w:r w:rsidRPr="00845065">
        <w:t xml:space="preserve"> les études dirigées et les projets + de l’école 4 saisons</w:t>
      </w:r>
      <w:r w:rsidR="00E675BA" w:rsidRPr="00845065">
        <w:t> ;</w:t>
      </w:r>
    </w:p>
    <w:p w:rsidR="00B02D14" w:rsidRPr="00845065" w:rsidRDefault="00B02D14" w:rsidP="0028793B">
      <w:pPr>
        <w:pStyle w:val="Paragraphedeliste"/>
        <w:numPr>
          <w:ilvl w:val="0"/>
          <w:numId w:val="15"/>
        </w:numPr>
      </w:pPr>
      <w:r w:rsidRPr="00845065">
        <w:t>Chargé de projet/coordinateur pédagogique</w:t>
      </w:r>
      <w:r w:rsidR="00E675BA" w:rsidRPr="00845065">
        <w:t>.</w:t>
      </w:r>
    </w:p>
    <w:p w:rsidR="00B02D14" w:rsidRPr="00845065" w:rsidRDefault="00B02D14" w:rsidP="003C3800">
      <w:r w:rsidRPr="00845065">
        <w:t>François Mahieu :</w:t>
      </w:r>
    </w:p>
    <w:p w:rsidR="003C3800" w:rsidRDefault="00B02D14" w:rsidP="0028793B">
      <w:pPr>
        <w:pStyle w:val="Paragraphedeliste"/>
        <w:numPr>
          <w:ilvl w:val="0"/>
          <w:numId w:val="16"/>
        </w:numPr>
      </w:pPr>
      <w:r w:rsidRPr="00845065">
        <w:t>Les DAS, les études dirigées, le SOSALE et les projets + de Peter PAN</w:t>
      </w:r>
      <w:r w:rsidR="00E675BA" w:rsidRPr="00845065">
        <w:t> ;</w:t>
      </w:r>
    </w:p>
    <w:p w:rsidR="003C3800" w:rsidRDefault="00B02D14" w:rsidP="0028793B">
      <w:pPr>
        <w:pStyle w:val="Paragraphedeliste"/>
        <w:numPr>
          <w:ilvl w:val="0"/>
          <w:numId w:val="16"/>
        </w:numPr>
      </w:pPr>
      <w:r w:rsidRPr="00845065">
        <w:t>Les DAS, les études dirigées, le SOSALE et les projets +</w:t>
      </w:r>
      <w:r w:rsidR="008C15DD" w:rsidRPr="00845065">
        <w:t xml:space="preserve"> </w:t>
      </w:r>
      <w:r w:rsidRPr="00845065">
        <w:t>d’Ulenspiegel</w:t>
      </w:r>
      <w:r w:rsidR="00E675BA" w:rsidRPr="00845065">
        <w:t> ;</w:t>
      </w:r>
    </w:p>
    <w:p w:rsidR="003C3800" w:rsidRDefault="00B02D14" w:rsidP="0028793B">
      <w:pPr>
        <w:pStyle w:val="Paragraphedeliste"/>
        <w:numPr>
          <w:ilvl w:val="0"/>
          <w:numId w:val="16"/>
        </w:numPr>
      </w:pPr>
      <w:r w:rsidRPr="00845065">
        <w:t>Les études dirigées et les projets + de l’école ½</w:t>
      </w:r>
      <w:r w:rsidR="00E675BA" w:rsidRPr="00845065">
        <w:t> ;</w:t>
      </w:r>
    </w:p>
    <w:p w:rsidR="00D73494" w:rsidRDefault="00B02D14" w:rsidP="003C3800">
      <w:pPr>
        <w:pStyle w:val="Paragraphedeliste"/>
        <w:numPr>
          <w:ilvl w:val="0"/>
          <w:numId w:val="16"/>
        </w:numPr>
      </w:pPr>
      <w:r w:rsidRPr="00845065">
        <w:t>La co</w:t>
      </w:r>
      <w:r w:rsidR="00BA35A2" w:rsidRPr="00845065">
        <w:t>-</w:t>
      </w:r>
      <w:r w:rsidRPr="00845065">
        <w:t>c</w:t>
      </w:r>
      <w:r w:rsidR="00BA35A2" w:rsidRPr="00845065">
        <w:t>o</w:t>
      </w:r>
      <w:r w:rsidRPr="00845065">
        <w:t>ordination des mercredis</w:t>
      </w:r>
      <w:r w:rsidR="00E675BA" w:rsidRPr="00845065">
        <w:t>.</w:t>
      </w:r>
    </w:p>
    <w:p w:rsidR="00EC0014" w:rsidRPr="00845065" w:rsidRDefault="00EC0014" w:rsidP="003C3800">
      <w:r w:rsidRPr="00845065">
        <w:t>Sophie Ripault :</w:t>
      </w:r>
    </w:p>
    <w:p w:rsidR="003C3800" w:rsidRDefault="00EC0014" w:rsidP="0028793B">
      <w:pPr>
        <w:pStyle w:val="Paragraphedeliste"/>
        <w:numPr>
          <w:ilvl w:val="0"/>
          <w:numId w:val="17"/>
        </w:numPr>
      </w:pPr>
      <w:r w:rsidRPr="00845065">
        <w:t>Les DAS, les études dirigées, le SOSALE et les projets + de JJ Michel</w:t>
      </w:r>
      <w:r w:rsidR="003C3800">
        <w:t> ;</w:t>
      </w:r>
    </w:p>
    <w:p w:rsidR="003C3800" w:rsidRDefault="00EC0014" w:rsidP="0028793B">
      <w:pPr>
        <w:pStyle w:val="Paragraphedeliste"/>
        <w:numPr>
          <w:ilvl w:val="0"/>
          <w:numId w:val="17"/>
        </w:numPr>
      </w:pPr>
      <w:r w:rsidRPr="00845065">
        <w:t>Le SOSALE de Saint-Jean Baptiste</w:t>
      </w:r>
      <w:r w:rsidR="003C3800">
        <w:t> ;</w:t>
      </w:r>
    </w:p>
    <w:p w:rsidR="003C3800" w:rsidRDefault="00EC0014" w:rsidP="0028793B">
      <w:pPr>
        <w:pStyle w:val="Paragraphedeliste"/>
        <w:numPr>
          <w:ilvl w:val="0"/>
          <w:numId w:val="17"/>
        </w:numPr>
      </w:pPr>
      <w:r w:rsidRPr="00845065">
        <w:t>Les études et les projets + de l’école nouvelle</w:t>
      </w:r>
      <w:r w:rsidR="00E675BA" w:rsidRPr="00845065">
        <w:t> ;</w:t>
      </w:r>
    </w:p>
    <w:p w:rsidR="00EC0014" w:rsidRPr="00845065" w:rsidRDefault="00EC0014" w:rsidP="0028793B">
      <w:pPr>
        <w:pStyle w:val="Paragraphedeliste"/>
        <w:numPr>
          <w:ilvl w:val="0"/>
          <w:numId w:val="17"/>
        </w:numPr>
      </w:pPr>
      <w:r w:rsidRPr="00845065">
        <w:t>La coordination des mercredis</w:t>
      </w:r>
      <w:r w:rsidR="00E675BA" w:rsidRPr="00845065">
        <w:t>.</w:t>
      </w:r>
    </w:p>
    <w:p w:rsidR="00EC0014" w:rsidRPr="00845065" w:rsidRDefault="00EC0014" w:rsidP="003C3800">
      <w:r w:rsidRPr="00845065">
        <w:t>Anne-Céline Dedobbeleer :</w:t>
      </w:r>
    </w:p>
    <w:p w:rsidR="003C3800" w:rsidRDefault="00EC0014" w:rsidP="0028793B">
      <w:pPr>
        <w:pStyle w:val="Paragraphedeliste"/>
        <w:numPr>
          <w:ilvl w:val="0"/>
          <w:numId w:val="18"/>
        </w:numPr>
      </w:pPr>
      <w:r w:rsidRPr="00845065">
        <w:t>La coordination de l’école des devoirs</w:t>
      </w:r>
      <w:r w:rsidR="00E675BA" w:rsidRPr="00845065">
        <w:t>.</w:t>
      </w:r>
    </w:p>
    <w:p w:rsidR="005B4888" w:rsidRPr="00845065" w:rsidRDefault="005B4888" w:rsidP="0028793B">
      <w:pPr>
        <w:pStyle w:val="Paragraphedeliste"/>
        <w:numPr>
          <w:ilvl w:val="0"/>
          <w:numId w:val="18"/>
        </w:numPr>
      </w:pPr>
      <w:r w:rsidRPr="00845065">
        <w:t>Les études dirigées du centre scolaire Sainte-Marie ;</w:t>
      </w:r>
    </w:p>
    <w:p w:rsidR="00B10C3F" w:rsidRPr="00E80DA6" w:rsidRDefault="00B10C3F" w:rsidP="003C3800">
      <w:pPr>
        <w:rPr>
          <w:b/>
          <w:sz w:val="24"/>
          <w:u w:val="single"/>
        </w:rPr>
      </w:pPr>
      <w:r w:rsidRPr="00E80DA6">
        <w:rPr>
          <w:b/>
          <w:sz w:val="24"/>
          <w:u w:val="single"/>
        </w:rPr>
        <w:t>2017-2018</w:t>
      </w:r>
    </w:p>
    <w:p w:rsidR="005B4888" w:rsidRPr="00845065" w:rsidRDefault="005B4888" w:rsidP="003C3800">
      <w:r w:rsidRPr="00845065">
        <w:t>Après 3 années passées à l’école Saint-Jean Baptiste</w:t>
      </w:r>
      <w:r w:rsidR="00B10C3F" w:rsidRPr="00845065">
        <w:t xml:space="preserve">, nous quittons l’école en juin 2017 car l’école ne mettait pas en place une vraie collaboration avec nous, </w:t>
      </w:r>
      <w:r w:rsidR="00845065" w:rsidRPr="00845065">
        <w:t xml:space="preserve">ne </w:t>
      </w:r>
      <w:r w:rsidR="00845065" w:rsidRPr="00845065">
        <w:lastRenderedPageBreak/>
        <w:t>mettant pas en place les changements nécessaires pour une meilleure qualité de l’accueil malgré les promesses tenues.</w:t>
      </w:r>
      <w:r w:rsidR="009147FA">
        <w:t xml:space="preserve"> </w:t>
      </w:r>
    </w:p>
    <w:p w:rsidR="00BA35A2" w:rsidRPr="00B8043D" w:rsidRDefault="00845065" w:rsidP="00B8043D">
      <w:r w:rsidRPr="00845065">
        <w:t>C’est donc dans seulement 4 écoles que nous deveni</w:t>
      </w:r>
      <w:r w:rsidR="00B8043D">
        <w:t>ons présents en septembre 2017.</w:t>
      </w:r>
    </w:p>
    <w:p w:rsidR="00EC61CF" w:rsidRPr="00F650D6" w:rsidRDefault="00B8043D" w:rsidP="00F650D6">
      <w:pPr>
        <w:pStyle w:val="Titre2"/>
      </w:pPr>
      <w:bookmarkStart w:id="13" w:name="_Toc509149282"/>
      <w:bookmarkStart w:id="14" w:name="_Toc509417464"/>
      <w:r>
        <w:t xml:space="preserve">Le SOSALE </w:t>
      </w:r>
      <w:r w:rsidR="00EC61CF" w:rsidRPr="00DD1EC7">
        <w:t>(</w:t>
      </w:r>
      <w:r>
        <w:t>S</w:t>
      </w:r>
      <w:r w:rsidR="000E47EE" w:rsidRPr="00DD1EC7">
        <w:t xml:space="preserve">i </w:t>
      </w:r>
      <w:r>
        <w:t>O</w:t>
      </w:r>
      <w:r w:rsidR="000E47EE" w:rsidRPr="00DD1EC7">
        <w:t xml:space="preserve">n </w:t>
      </w:r>
      <w:r>
        <w:t>S</w:t>
      </w:r>
      <w:r w:rsidR="00CF74FC">
        <w:t>’</w:t>
      </w:r>
      <w:r>
        <w:t>A</w:t>
      </w:r>
      <w:r w:rsidR="00CF74FC">
        <w:t>musait a</w:t>
      </w:r>
      <w:r w:rsidR="000E47EE" w:rsidRPr="00DD1EC7">
        <w:t xml:space="preserve">près </w:t>
      </w:r>
      <w:r>
        <w:t>L’E</w:t>
      </w:r>
      <w:r w:rsidR="000E47EE" w:rsidRPr="00DD1EC7">
        <w:t>cole</w:t>
      </w:r>
      <w:r w:rsidR="00EC61CF" w:rsidRPr="00DD1EC7">
        <w:t>)</w:t>
      </w:r>
      <w:bookmarkEnd w:id="13"/>
      <w:bookmarkEnd w:id="14"/>
    </w:p>
    <w:p w:rsidR="000B3FD9" w:rsidRPr="000B49CB" w:rsidRDefault="000B3FD9" w:rsidP="00FE501D">
      <w:pPr>
        <w:rPr>
          <w:b/>
          <w:sz w:val="24"/>
          <w:u w:val="single"/>
        </w:rPr>
      </w:pPr>
      <w:r w:rsidRPr="000B49CB">
        <w:rPr>
          <w:b/>
          <w:sz w:val="24"/>
          <w:u w:val="single"/>
        </w:rPr>
        <w:t>Contexte</w:t>
      </w:r>
    </w:p>
    <w:p w:rsidR="000B3FD9" w:rsidRPr="00457699" w:rsidRDefault="000B3FD9" w:rsidP="003C3800">
      <w:r w:rsidRPr="00457699">
        <w:t>Notre priorité est de renforcer nos relations de partenariat avec les écoles (directions, accueillants, coordinateurs des accueillants…). Communiquer, se connaître pour mieux travailler ensemb</w:t>
      </w:r>
      <w:r w:rsidR="005E35B5">
        <w:t>le et se faire confiance, sont les points</w:t>
      </w:r>
      <w:r w:rsidRPr="00457699">
        <w:t xml:space="preserve"> que nous visons dans un but commun</w:t>
      </w:r>
      <w:r w:rsidR="005E35B5">
        <w:t xml:space="preserve"> afin</w:t>
      </w:r>
      <w:r w:rsidRPr="00457699">
        <w:t xml:space="preserve"> d’améliorer la qualité de l’accueil extrascolaire.</w:t>
      </w:r>
    </w:p>
    <w:p w:rsidR="000B3FD9" w:rsidRPr="00457699" w:rsidRDefault="000B3FD9" w:rsidP="003C3800">
      <w:r w:rsidRPr="00457699">
        <w:t>Les e</w:t>
      </w:r>
      <w:r w:rsidR="00CC735C">
        <w:t>ffectifs (équipes d’accueillant</w:t>
      </w:r>
      <w:r w:rsidRPr="00457699">
        <w:t xml:space="preserve">s) </w:t>
      </w:r>
      <w:r w:rsidR="00845065" w:rsidRPr="00457699">
        <w:t xml:space="preserve">se sont grandement renforcés d’année en année dans les écoles communales, avec une coordination des accueillants pour chaque école. </w:t>
      </w:r>
      <w:r w:rsidR="005E35B5">
        <w:t>Nous observons que ce qui a fortement modifié</w:t>
      </w:r>
      <w:r w:rsidR="00845065" w:rsidRPr="00457699">
        <w:t xml:space="preserve"> notre colla</w:t>
      </w:r>
      <w:r w:rsidR="005E35B5">
        <w:t>boration avec les accueillants sont les</w:t>
      </w:r>
      <w:r w:rsidR="00845065" w:rsidRPr="00457699">
        <w:t xml:space="preserve"> animations en communs, </w:t>
      </w:r>
      <w:r w:rsidR="005E35B5">
        <w:t xml:space="preserve">les </w:t>
      </w:r>
      <w:r w:rsidR="00845065" w:rsidRPr="00457699">
        <w:t>préparation</w:t>
      </w:r>
      <w:r w:rsidR="005E35B5">
        <w:t>s</w:t>
      </w:r>
      <w:r w:rsidR="00845065" w:rsidRPr="00457699">
        <w:t xml:space="preserve"> en communs, etc.</w:t>
      </w:r>
    </w:p>
    <w:p w:rsidR="000B3FD9" w:rsidRPr="00457699" w:rsidRDefault="009B5B94" w:rsidP="003C3800">
      <w:r w:rsidRPr="00457699">
        <w:t xml:space="preserve">La réalité </w:t>
      </w:r>
      <w:r w:rsidR="00372133" w:rsidRPr="00457699">
        <w:t xml:space="preserve">du </w:t>
      </w:r>
      <w:r w:rsidRPr="00457699">
        <w:t xml:space="preserve">SOSALE est </w:t>
      </w:r>
      <w:r w:rsidR="00372133" w:rsidRPr="00457699">
        <w:t>spécifique</w:t>
      </w:r>
      <w:r w:rsidR="00BA35A2" w:rsidRPr="00457699">
        <w:t xml:space="preserve"> à chaque école et ce,</w:t>
      </w:r>
      <w:r w:rsidRPr="00457699">
        <w:t xml:space="preserve"> en fonction du nombre d’enfants, des espaces disponibles, d</w:t>
      </w:r>
      <w:r w:rsidR="00BA35A2" w:rsidRPr="00457699">
        <w:t>u coordinateur des accueillants ainsi que de la</w:t>
      </w:r>
      <w:r w:rsidRPr="00457699">
        <w:t xml:space="preserve"> direction d’école. Vous découvrirez ci-dessous la particularité de chaque école</w:t>
      </w:r>
      <w:r w:rsidR="00372133" w:rsidRPr="00457699">
        <w:t>.</w:t>
      </w:r>
    </w:p>
    <w:p w:rsidR="001577DB" w:rsidRPr="00457699" w:rsidRDefault="00214B40" w:rsidP="003C3800">
      <w:r w:rsidRPr="00457699">
        <w:t>L</w:t>
      </w:r>
      <w:r w:rsidR="001577DB" w:rsidRPr="00457699">
        <w:t xml:space="preserve">’équipe a été répartie dans les </w:t>
      </w:r>
      <w:r w:rsidR="00845065" w:rsidRPr="00457699">
        <w:t xml:space="preserve">5 puis 4 </w:t>
      </w:r>
      <w:r w:rsidR="001577DB" w:rsidRPr="00457699">
        <w:t xml:space="preserve">écoles en fonction des besoins et </w:t>
      </w:r>
      <w:r w:rsidR="00372133" w:rsidRPr="00457699">
        <w:t xml:space="preserve">des </w:t>
      </w:r>
      <w:r w:rsidR="001577DB" w:rsidRPr="00457699">
        <w:t xml:space="preserve">spécificités propres de chaque école. Nous assurons </w:t>
      </w:r>
      <w:r w:rsidR="001312BE" w:rsidRPr="00457699">
        <w:t>ainsi</w:t>
      </w:r>
      <w:r w:rsidRPr="00457699">
        <w:t>, par école,</w:t>
      </w:r>
      <w:r w:rsidR="001577DB" w:rsidRPr="00457699">
        <w:t xml:space="preserve"> </w:t>
      </w:r>
      <w:r w:rsidR="00372133" w:rsidRPr="00457699">
        <w:t>deux</w:t>
      </w:r>
      <w:r w:rsidR="001577DB" w:rsidRPr="00457699">
        <w:t xml:space="preserve"> personnes les lundis et jeudis </w:t>
      </w:r>
      <w:r w:rsidR="00372133" w:rsidRPr="00457699">
        <w:t>et une</w:t>
      </w:r>
      <w:r w:rsidR="001577DB" w:rsidRPr="00457699">
        <w:t xml:space="preserve"> </w:t>
      </w:r>
      <w:r w:rsidR="005F6EA2" w:rsidRPr="00457699">
        <w:t>personne</w:t>
      </w:r>
      <w:r w:rsidR="001577DB" w:rsidRPr="00457699">
        <w:t xml:space="preserve"> les mardis et vendredis.</w:t>
      </w:r>
      <w:r w:rsidR="00845065" w:rsidRPr="00457699">
        <w:t xml:space="preserve"> Mais nous étions régulièrement plus nombreux</w:t>
      </w:r>
      <w:r w:rsidR="0090533C">
        <w:t>.</w:t>
      </w:r>
    </w:p>
    <w:p w:rsidR="006F2C01" w:rsidRPr="00457699" w:rsidRDefault="006F2C01" w:rsidP="003C3800">
      <w:r w:rsidRPr="00457699">
        <w:t xml:space="preserve">Nous avons </w:t>
      </w:r>
      <w:r w:rsidR="00457699" w:rsidRPr="00457699">
        <w:t>gardé</w:t>
      </w:r>
      <w:r w:rsidRPr="00457699">
        <w:t xml:space="preserve"> des équipes permanentes par école et </w:t>
      </w:r>
      <w:r w:rsidR="006D3304" w:rsidRPr="00457699">
        <w:t xml:space="preserve">nous avons </w:t>
      </w:r>
      <w:r w:rsidRPr="00457699">
        <w:t xml:space="preserve">revu l’organisation du staff et ce, pour tous les projets mis en place (SOSALE, DAS, études </w:t>
      </w:r>
      <w:r w:rsidRPr="00457699">
        <w:lastRenderedPageBreak/>
        <w:t>dirigées, projets +)</w:t>
      </w:r>
      <w:r w:rsidR="006D3304" w:rsidRPr="00457699">
        <w:t xml:space="preserve">. L’objectif est </w:t>
      </w:r>
      <w:r w:rsidRPr="00457699">
        <w:t>d’assurer un suivi régulier, une meilleure cohérence et une connaissance accentuée des enfants, des intervenants da</w:t>
      </w:r>
      <w:r w:rsidR="0090533C">
        <w:t>ns les différentes écoles ainsi que leur</w:t>
      </w:r>
      <w:r w:rsidRPr="00457699">
        <w:t xml:space="preserve"> organisation spécifique.</w:t>
      </w:r>
    </w:p>
    <w:p w:rsidR="001577DB" w:rsidRPr="00457699" w:rsidRDefault="000D157C" w:rsidP="003C3800">
      <w:r w:rsidRPr="00457699">
        <w:t>De manière générale, il</w:t>
      </w:r>
      <w:r w:rsidR="009B5B94" w:rsidRPr="00457699">
        <w:t xml:space="preserve"> n’y a plus qu’une ou deux</w:t>
      </w:r>
      <w:r w:rsidRPr="00457699">
        <w:t xml:space="preserve"> réunion</w:t>
      </w:r>
      <w:r w:rsidR="0090533C">
        <w:t>(</w:t>
      </w:r>
      <w:r w:rsidRPr="00457699">
        <w:t>s</w:t>
      </w:r>
      <w:r w:rsidR="0090533C">
        <w:t>)</w:t>
      </w:r>
      <w:r w:rsidRPr="00457699">
        <w:t xml:space="preserve"> SOSALE globale</w:t>
      </w:r>
      <w:r w:rsidR="0090533C">
        <w:t>(s)</w:t>
      </w:r>
      <w:r w:rsidRPr="00457699">
        <w:t xml:space="preserve"> par an. N</w:t>
      </w:r>
      <w:r w:rsidR="009B5B94" w:rsidRPr="00457699">
        <w:t>ous favorisons</w:t>
      </w:r>
      <w:r w:rsidR="000E16E7" w:rsidRPr="00457699">
        <w:t xml:space="preserve"> les réunions en équipe-école avec un adjoint</w:t>
      </w:r>
      <w:r w:rsidR="00457699" w:rsidRPr="00457699">
        <w:t xml:space="preserve">, de manière hebdomadaire ou </w:t>
      </w:r>
      <w:r w:rsidR="0079692D" w:rsidRPr="00457699">
        <w:t>bihebdomadaire</w:t>
      </w:r>
      <w:r w:rsidR="006320ED" w:rsidRPr="00457699">
        <w:t>.</w:t>
      </w:r>
      <w:r w:rsidR="000E16E7" w:rsidRPr="00457699">
        <w:t xml:space="preserve"> </w:t>
      </w:r>
      <w:r w:rsidR="00885F24" w:rsidRPr="00457699">
        <w:t>A nouveau</w:t>
      </w:r>
      <w:r w:rsidRPr="00457699">
        <w:t>, nous</w:t>
      </w:r>
      <w:r w:rsidR="000E16E7" w:rsidRPr="00457699">
        <w:t xml:space="preserve"> participons aussi </w:t>
      </w:r>
      <w:r w:rsidR="00885F24" w:rsidRPr="00457699">
        <w:t>aux</w:t>
      </w:r>
      <w:r w:rsidR="000E16E7" w:rsidRPr="00457699">
        <w:t xml:space="preserve"> réunions </w:t>
      </w:r>
      <w:r w:rsidR="00885F24" w:rsidRPr="00457699">
        <w:t xml:space="preserve">des </w:t>
      </w:r>
      <w:r w:rsidR="000E16E7" w:rsidRPr="00457699">
        <w:t>accueillants.</w:t>
      </w:r>
    </w:p>
    <w:p w:rsidR="002D4DF8" w:rsidRPr="00457699" w:rsidRDefault="0075286F" w:rsidP="003C3800">
      <w:r w:rsidRPr="00457699">
        <w:t>Nous avons encouragé les animateurs à développer leurs spécificités en animation.</w:t>
      </w:r>
      <w:r w:rsidR="002D4DF8" w:rsidRPr="00457699">
        <w:t xml:space="preserve"> Ainsi, de nouveaux types d’animations ont vu le jour et ouvert de nouveaux horizons en termes de faisabilité. </w:t>
      </w:r>
    </w:p>
    <w:p w:rsidR="00F650D6" w:rsidRPr="000018F2" w:rsidRDefault="005F6EA2" w:rsidP="008C15DD">
      <w:r w:rsidRPr="00457699">
        <w:t xml:space="preserve">Cette année, </w:t>
      </w:r>
      <w:r w:rsidR="000E16E7" w:rsidRPr="00457699">
        <w:t>deux</w:t>
      </w:r>
      <w:r w:rsidRPr="00457699">
        <w:t xml:space="preserve"> projet</w:t>
      </w:r>
      <w:r w:rsidR="000E16E7" w:rsidRPr="00457699">
        <w:t>s</w:t>
      </w:r>
      <w:r w:rsidRPr="00457699">
        <w:t xml:space="preserve"> inter-écoles</w:t>
      </w:r>
      <w:r w:rsidR="000E16E7" w:rsidRPr="00457699">
        <w:t xml:space="preserve"> novateurs ont été </w:t>
      </w:r>
      <w:r w:rsidRPr="00457699">
        <w:t>organisé</w:t>
      </w:r>
      <w:r w:rsidR="00157C51" w:rsidRPr="00457699">
        <w:t xml:space="preserve">s : la </w:t>
      </w:r>
      <w:r w:rsidR="0094119C">
        <w:t>Marvel’s C</w:t>
      </w:r>
      <w:r w:rsidR="00457699" w:rsidRPr="00457699">
        <w:t>up</w:t>
      </w:r>
      <w:r w:rsidR="00627D3C" w:rsidRPr="00457699">
        <w:t xml:space="preserve"> pour les </w:t>
      </w:r>
      <w:r w:rsidR="00E3422F" w:rsidRPr="00457699">
        <w:t>1</w:t>
      </w:r>
      <w:r w:rsidR="00E3422F" w:rsidRPr="00457699">
        <w:rPr>
          <w:vertAlign w:val="superscript"/>
        </w:rPr>
        <w:t>ère</w:t>
      </w:r>
      <w:r w:rsidR="00E3422F" w:rsidRPr="00457699">
        <w:t>, 2</w:t>
      </w:r>
      <w:r w:rsidR="00E3422F" w:rsidRPr="00457699">
        <w:rPr>
          <w:vertAlign w:val="superscript"/>
        </w:rPr>
        <w:t>ème</w:t>
      </w:r>
      <w:r w:rsidR="00E3422F" w:rsidRPr="00457699">
        <w:t xml:space="preserve"> et 3</w:t>
      </w:r>
      <w:r w:rsidR="00E3422F" w:rsidRPr="00457699">
        <w:rPr>
          <w:vertAlign w:val="superscript"/>
        </w:rPr>
        <w:t>ème</w:t>
      </w:r>
      <w:r w:rsidR="00E3422F" w:rsidRPr="00457699">
        <w:t xml:space="preserve"> </w:t>
      </w:r>
      <w:r w:rsidR="00627D3C" w:rsidRPr="00457699">
        <w:t>primaires</w:t>
      </w:r>
      <w:r w:rsidR="00414BFD" w:rsidRPr="00457699">
        <w:t xml:space="preserve"> et</w:t>
      </w:r>
      <w:r w:rsidR="00BA248E">
        <w:t xml:space="preserve"> la</w:t>
      </w:r>
      <w:r w:rsidR="00414BFD" w:rsidRPr="00457699">
        <w:t xml:space="preserve"> </w:t>
      </w:r>
      <w:r w:rsidR="00457699" w:rsidRPr="00457699">
        <w:t>Poudlard</w:t>
      </w:r>
      <w:r w:rsidR="00414BFD" w:rsidRPr="00457699">
        <w:t xml:space="preserve"> C</w:t>
      </w:r>
      <w:r w:rsidR="000E16E7" w:rsidRPr="00457699">
        <w:t>up</w:t>
      </w:r>
      <w:r w:rsidR="00627D3C" w:rsidRPr="00457699">
        <w:t xml:space="preserve"> pour les 4</w:t>
      </w:r>
      <w:r w:rsidR="00E3422F" w:rsidRPr="00457699">
        <w:rPr>
          <w:vertAlign w:val="superscript"/>
        </w:rPr>
        <w:t>ème</w:t>
      </w:r>
      <w:r w:rsidR="00E3422F" w:rsidRPr="00457699">
        <w:t xml:space="preserve">, </w:t>
      </w:r>
      <w:r w:rsidR="00627D3C" w:rsidRPr="00457699">
        <w:t>5</w:t>
      </w:r>
      <w:r w:rsidR="00E3422F" w:rsidRPr="00457699">
        <w:rPr>
          <w:vertAlign w:val="superscript"/>
        </w:rPr>
        <w:t>ème</w:t>
      </w:r>
      <w:r w:rsidR="00E3422F" w:rsidRPr="00457699">
        <w:t xml:space="preserve"> et </w:t>
      </w:r>
      <w:r w:rsidR="00627D3C" w:rsidRPr="00457699">
        <w:t>6</w:t>
      </w:r>
      <w:r w:rsidR="00E3422F" w:rsidRPr="00457699">
        <w:rPr>
          <w:vertAlign w:val="superscript"/>
        </w:rPr>
        <w:t>ème</w:t>
      </w:r>
      <w:r w:rsidR="00E3422F" w:rsidRPr="00457699">
        <w:t xml:space="preserve"> </w:t>
      </w:r>
      <w:r w:rsidR="00627D3C" w:rsidRPr="00457699">
        <w:t>primaires</w:t>
      </w:r>
      <w:r w:rsidR="000E16E7" w:rsidRPr="00457699">
        <w:t>.</w:t>
      </w:r>
    </w:p>
    <w:p w:rsidR="00627D3C" w:rsidRPr="00F650D6" w:rsidRDefault="00583D8F" w:rsidP="008C15DD">
      <w:pPr>
        <w:rPr>
          <w:b/>
        </w:rPr>
      </w:pPr>
      <w:r w:rsidRPr="00F650D6">
        <w:rPr>
          <w:b/>
        </w:rPr>
        <w:t>Peter Pan</w:t>
      </w:r>
    </w:p>
    <w:p w:rsidR="009147FA" w:rsidRDefault="004373B6" w:rsidP="008C15DD">
      <w:pPr>
        <w:rPr>
          <w:color w:val="auto"/>
        </w:rPr>
      </w:pPr>
      <w:r w:rsidRPr="00862BED">
        <w:rPr>
          <w:color w:val="auto"/>
        </w:rPr>
        <w:t>Le partenariat avec l’école est très bon. Très bonne collaboration et communication</w:t>
      </w:r>
      <w:r w:rsidR="00414BFD" w:rsidRPr="00862BED">
        <w:rPr>
          <w:color w:val="auto"/>
        </w:rPr>
        <w:t xml:space="preserve"> entre </w:t>
      </w:r>
      <w:r w:rsidR="00F26BAC" w:rsidRPr="00862BED">
        <w:rPr>
          <w:color w:val="auto"/>
        </w:rPr>
        <w:t xml:space="preserve">l’équipe d’accueillants et les animateurs. </w:t>
      </w:r>
      <w:r w:rsidR="009147FA" w:rsidRPr="009147FA">
        <w:rPr>
          <w:color w:val="auto"/>
        </w:rPr>
        <w:t>Comme l’année dernière, 2 animateurs ont participé à une classe verte. Un nouveau projet + a également été lancé en partenariat avec une instit ; il a pour objectif de travailler sur la coopération (suite aux constats de la classe verte).</w:t>
      </w:r>
    </w:p>
    <w:p w:rsidR="00627D3C" w:rsidRPr="00F650D6" w:rsidRDefault="00627D3C" w:rsidP="008C15DD">
      <w:pPr>
        <w:rPr>
          <w:b/>
        </w:rPr>
      </w:pPr>
      <w:r w:rsidRPr="00F650D6">
        <w:rPr>
          <w:b/>
        </w:rPr>
        <w:t>Ulenspiegel</w:t>
      </w:r>
    </w:p>
    <w:p w:rsidR="000018F2" w:rsidRDefault="004330EB" w:rsidP="008C15DD">
      <w:pPr>
        <w:rPr>
          <w:b/>
        </w:rPr>
      </w:pPr>
      <w:r w:rsidRPr="00862BED">
        <w:rPr>
          <w:color w:val="auto"/>
        </w:rPr>
        <w:t xml:space="preserve">La collaboration avec l’école est </w:t>
      </w:r>
      <w:r w:rsidR="00D218BF" w:rsidRPr="00862BED">
        <w:rPr>
          <w:color w:val="auto"/>
        </w:rPr>
        <w:t>excellente</w:t>
      </w:r>
      <w:r w:rsidRPr="00862BED">
        <w:rPr>
          <w:color w:val="auto"/>
        </w:rPr>
        <w:t>. L’équipe d’animation est pleinement intégrée, et ce, aussi bien en SOSALE que dans les projets + (accompagne</w:t>
      </w:r>
      <w:r w:rsidR="007953A4" w:rsidRPr="00862BED">
        <w:rPr>
          <w:color w:val="auto"/>
        </w:rPr>
        <w:t xml:space="preserve">ments lors de sorties diverses et </w:t>
      </w:r>
      <w:r w:rsidRPr="00862BED">
        <w:rPr>
          <w:color w:val="auto"/>
        </w:rPr>
        <w:t>classes verte</w:t>
      </w:r>
      <w:r w:rsidR="007953A4" w:rsidRPr="00862BED">
        <w:rPr>
          <w:color w:val="auto"/>
        </w:rPr>
        <w:t>s</w:t>
      </w:r>
      <w:r w:rsidRPr="00862BED">
        <w:rPr>
          <w:color w:val="auto"/>
        </w:rPr>
        <w:t xml:space="preserve">). </w:t>
      </w:r>
      <w:r w:rsidR="00E3422F" w:rsidRPr="00862BED">
        <w:rPr>
          <w:color w:val="auto"/>
        </w:rPr>
        <w:t>De plus</w:t>
      </w:r>
      <w:r w:rsidR="00E3422F">
        <w:rPr>
          <w:color w:val="auto"/>
        </w:rPr>
        <w:t>,</w:t>
      </w:r>
      <w:r w:rsidR="00E3422F" w:rsidRPr="00862BED">
        <w:rPr>
          <w:color w:val="auto"/>
        </w:rPr>
        <w:t xml:space="preserve"> </w:t>
      </w:r>
      <w:r w:rsidR="00E3422F">
        <w:rPr>
          <w:color w:val="auto"/>
        </w:rPr>
        <w:t>l</w:t>
      </w:r>
      <w:r w:rsidRPr="00862BED">
        <w:rPr>
          <w:color w:val="auto"/>
        </w:rPr>
        <w:t xml:space="preserve">a communication est excellente avec la </w:t>
      </w:r>
      <w:r w:rsidRPr="00862BED">
        <w:rPr>
          <w:color w:val="auto"/>
        </w:rPr>
        <w:lastRenderedPageBreak/>
        <w:t xml:space="preserve">direction et la coordinatrice de l’extrascolaire. </w:t>
      </w:r>
      <w:r w:rsidR="009147FA" w:rsidRPr="009147FA">
        <w:rPr>
          <w:color w:val="auto"/>
        </w:rPr>
        <w:t>L’école a lancé cette année un projet DAS qui comprend 2 ateliers par jour, et ce, à raison de 4 jours par semaine.</w:t>
      </w:r>
    </w:p>
    <w:p w:rsidR="00627D3C" w:rsidRPr="00F650D6" w:rsidRDefault="00627D3C" w:rsidP="008C15DD">
      <w:pPr>
        <w:rPr>
          <w:b/>
        </w:rPr>
      </w:pPr>
      <w:r w:rsidRPr="00F650D6">
        <w:rPr>
          <w:b/>
        </w:rPr>
        <w:t>JJ Michel</w:t>
      </w:r>
    </w:p>
    <w:p w:rsidR="00627D3C" w:rsidRPr="00862BED" w:rsidRDefault="009801A7" w:rsidP="00627D3C">
      <w:pPr>
        <w:rPr>
          <w:color w:val="auto"/>
        </w:rPr>
      </w:pPr>
      <w:r w:rsidRPr="00862BED">
        <w:rPr>
          <w:rStyle w:val="Accentuation"/>
          <w:b w:val="0"/>
          <w:color w:val="auto"/>
          <w:lang w:val="fr-FR"/>
        </w:rPr>
        <w:t xml:space="preserve">La collaboration entre l’école JJM et </w:t>
      </w:r>
      <w:r w:rsidR="00BC7D15" w:rsidRPr="00862BED">
        <w:rPr>
          <w:rStyle w:val="Accentuation"/>
          <w:b w:val="0"/>
          <w:color w:val="auto"/>
          <w:lang w:val="fr-FR"/>
        </w:rPr>
        <w:t xml:space="preserve">le </w:t>
      </w:r>
      <w:r w:rsidRPr="00862BED">
        <w:rPr>
          <w:rStyle w:val="Accentuation"/>
          <w:b w:val="0"/>
          <w:color w:val="auto"/>
          <w:lang w:val="fr-FR"/>
        </w:rPr>
        <w:t>CEMôme est vraiment très satisfaisante. Les animateurs sont intégrés à l’équipe d’accueil et considéré</w:t>
      </w:r>
      <w:r w:rsidR="00E3422F">
        <w:rPr>
          <w:rStyle w:val="Accentuation"/>
          <w:b w:val="0"/>
          <w:color w:val="auto"/>
          <w:lang w:val="fr-FR"/>
        </w:rPr>
        <w:t>s</w:t>
      </w:r>
      <w:r w:rsidRPr="00862BED">
        <w:rPr>
          <w:rStyle w:val="Accentuation"/>
          <w:b w:val="0"/>
          <w:color w:val="auto"/>
          <w:lang w:val="fr-FR"/>
        </w:rPr>
        <w:t xml:space="preserve"> pour leurs compétences propres en animation. Nous avons participé à la fête de fin d’année, dans la visée d’associer les équipes extrascolaires aux équipes enseignantes. L’école met volontiers à disposition son matériel, et partage ses locaux en bon partenaire. Les projets réalisés sont variés et répondent aux envies et besoins des équipes et des enfants. La bibliothécaire de l’école ouvre ses portes à l’extrascolaire, ainsi que plusieurs enseignants pour des projets nécessitant du matériel ou espace spécifiques.</w:t>
      </w:r>
    </w:p>
    <w:p w:rsidR="00627D3C" w:rsidRPr="00F650D6" w:rsidRDefault="00627D3C" w:rsidP="008C15DD">
      <w:pPr>
        <w:rPr>
          <w:b/>
        </w:rPr>
      </w:pPr>
      <w:r w:rsidRPr="00F650D6">
        <w:rPr>
          <w:b/>
        </w:rPr>
        <w:t>Saint-Jean Baptiste</w:t>
      </w:r>
    </w:p>
    <w:p w:rsidR="00457699" w:rsidRPr="00457699" w:rsidRDefault="003C3800" w:rsidP="003C3800">
      <w:r>
        <w:t>Pour rappel, n</w:t>
      </w:r>
      <w:r w:rsidR="00457699" w:rsidRPr="00457699">
        <w:t xml:space="preserve">ous signalions dans le rapport d’activité de l’année passée : </w:t>
      </w:r>
      <w:r w:rsidRPr="009147FA">
        <w:rPr>
          <w:i/>
        </w:rPr>
        <w:t>« </w:t>
      </w:r>
      <w:r w:rsidR="00BC7D15" w:rsidRPr="009147FA">
        <w:rPr>
          <w:i/>
        </w:rPr>
        <w:t xml:space="preserve">La collaboration entre l’école Saint-Jean Baptiste et le CEMôme n’est pas vraiment </w:t>
      </w:r>
      <w:r w:rsidR="00502E39" w:rsidRPr="009147FA">
        <w:rPr>
          <w:i/>
        </w:rPr>
        <w:t>satisfaisant</w:t>
      </w:r>
      <w:r w:rsidR="00E3422F" w:rsidRPr="009147FA">
        <w:rPr>
          <w:i/>
        </w:rPr>
        <w:t>e</w:t>
      </w:r>
      <w:r w:rsidR="00502E39" w:rsidRPr="009147FA">
        <w:rPr>
          <w:i/>
        </w:rPr>
        <w:t>, en terme de communication ou d’évolution d’un projet pour lequel en septembre 2016 nous entamions la 3</w:t>
      </w:r>
      <w:r w:rsidR="00502E39" w:rsidRPr="009147FA">
        <w:rPr>
          <w:i/>
          <w:vertAlign w:val="superscript"/>
        </w:rPr>
        <w:t>ème</w:t>
      </w:r>
      <w:r w:rsidR="00502E39" w:rsidRPr="009147FA">
        <w:rPr>
          <w:i/>
        </w:rPr>
        <w:t xml:space="preserve"> année. </w:t>
      </w:r>
      <w:r w:rsidR="00CC392B" w:rsidRPr="009147FA">
        <w:rPr>
          <w:i/>
        </w:rPr>
        <w:t xml:space="preserve">Les améliorations envisagées en collaboration n’ont toujours pas vu le jour. L’école n’ayant pas de coordination de l’extrascolaire, il est difficile d’évoluer et </w:t>
      </w:r>
      <w:r w:rsidR="00BA248E" w:rsidRPr="009147FA">
        <w:rPr>
          <w:i/>
        </w:rPr>
        <w:t xml:space="preserve">de </w:t>
      </w:r>
      <w:r w:rsidR="00CC392B" w:rsidRPr="009147FA">
        <w:rPr>
          <w:i/>
        </w:rPr>
        <w:t xml:space="preserve">réajuster en partenariat. L’école a vu sa garderie grandir sans s’adapter en terme d’organisation et de personnel. Les animateurs sont bien souvent perdus dans un fonctionnement aléatoire. Nous nous interrogeons sur notre capacité à poursuivre ce partenariat si les modifications nécessaires ne sont pas effectuées. Pour exemple l’accueil des petits se fait dans un réfectoire, sans caisses de jeux, jouets ou livres. </w:t>
      </w:r>
      <w:r w:rsidR="00BA248E" w:rsidRPr="009147FA">
        <w:rPr>
          <w:i/>
        </w:rPr>
        <w:t>Il n’y a pas d’espace</w:t>
      </w:r>
      <w:r w:rsidR="009801A7" w:rsidRPr="009147FA">
        <w:rPr>
          <w:i/>
        </w:rPr>
        <w:t xml:space="preserve"> jeux libres ou doux, seulement des tables et des bancs. Cet espace est partagé avec les primaires qui sont en études surveillées.</w:t>
      </w:r>
      <w:r w:rsidR="00502E39" w:rsidRPr="009147FA">
        <w:rPr>
          <w:i/>
        </w:rPr>
        <w:t xml:space="preserve"> Nous espérons une évolution réelle avant mars</w:t>
      </w:r>
      <w:r w:rsidR="00457699" w:rsidRPr="009147FA">
        <w:rPr>
          <w:i/>
        </w:rPr>
        <w:t xml:space="preserve"> 2017 »</w:t>
      </w:r>
      <w:r w:rsidRPr="009147FA">
        <w:rPr>
          <w:i/>
        </w:rPr>
        <w:t>.</w:t>
      </w:r>
    </w:p>
    <w:p w:rsidR="00F650D6" w:rsidRPr="000018F2" w:rsidRDefault="00457699" w:rsidP="00FE501D">
      <w:r w:rsidRPr="00457699">
        <w:lastRenderedPageBreak/>
        <w:t>Ces constats ont demeuré à l’échéance que nous avions fixé</w:t>
      </w:r>
      <w:r w:rsidR="00E53C3D">
        <w:t>s</w:t>
      </w:r>
      <w:r w:rsidRPr="00457699">
        <w:t xml:space="preserve"> à l’école. Nous avons donc signifié notre départ en avril et avons respect</w:t>
      </w:r>
      <w:r w:rsidR="00E53C3D">
        <w:t>é</w:t>
      </w:r>
      <w:r w:rsidRPr="00457699">
        <w:t xml:space="preserve"> notre engagement jusque fin juin.</w:t>
      </w:r>
      <w:r w:rsidR="00502E39" w:rsidRPr="00457699">
        <w:t xml:space="preserve"> </w:t>
      </w:r>
    </w:p>
    <w:p w:rsidR="0016426A" w:rsidRPr="000B49CB" w:rsidRDefault="00920262" w:rsidP="00FE501D">
      <w:pPr>
        <w:rPr>
          <w:b/>
          <w:color w:val="auto"/>
          <w:sz w:val="24"/>
          <w:u w:val="single"/>
        </w:rPr>
      </w:pPr>
      <w:r w:rsidRPr="000B49CB">
        <w:rPr>
          <w:b/>
          <w:color w:val="auto"/>
          <w:sz w:val="24"/>
          <w:u w:val="single"/>
        </w:rPr>
        <w:t>Pistes pour 201</w:t>
      </w:r>
      <w:r w:rsidR="00457699" w:rsidRPr="000B49CB">
        <w:rPr>
          <w:b/>
          <w:color w:val="auto"/>
          <w:sz w:val="24"/>
          <w:u w:val="single"/>
        </w:rPr>
        <w:t>8</w:t>
      </w:r>
    </w:p>
    <w:p w:rsidR="001B7C5F" w:rsidRPr="001F4D1E" w:rsidRDefault="00457699" w:rsidP="003C3800">
      <w:r w:rsidRPr="001F4D1E">
        <w:t xml:space="preserve">Pendant la fin de la période transitoire de septembre à décembre 2017, nous avons négocié avec la commune </w:t>
      </w:r>
      <w:r w:rsidR="001B7C5F" w:rsidRPr="001F4D1E">
        <w:t>de faire glisser l’ensemble des écoles communales qui étaient en AES1 pour la commune vers un AES2 pour le CEMôme. Ce glissement permettrait au CEMôme d’obtenir des fonds supp</w:t>
      </w:r>
      <w:r w:rsidR="00D169D7">
        <w:t>lémentaires pour l’engagement d’un nouveau personnel, permettant d’être présent</w:t>
      </w:r>
      <w:r w:rsidR="001B7C5F" w:rsidRPr="001F4D1E">
        <w:t xml:space="preserve"> dans toutes les écoles communales ainsi que dans certaines écoles du réseau libre.</w:t>
      </w:r>
    </w:p>
    <w:p w:rsidR="003978E5" w:rsidRPr="001F4D1E" w:rsidRDefault="001B7C5F" w:rsidP="003C3800">
      <w:r w:rsidRPr="001F4D1E">
        <w:t xml:space="preserve">Cela </w:t>
      </w:r>
      <w:r w:rsidR="00D169D7">
        <w:t>permett</w:t>
      </w:r>
      <w:r w:rsidRPr="001F4D1E">
        <w:t>ra</w:t>
      </w:r>
      <w:r w:rsidR="00D169D7">
        <w:t>it aussi de</w:t>
      </w:r>
      <w:r w:rsidRPr="001F4D1E">
        <w:t xml:space="preserve"> transformer l’approche de la collaboration avec les écoles comme celle vécue dans le projet pilote « dynanimation » de l’école 4</w:t>
      </w:r>
      <w:r w:rsidR="00D169D7">
        <w:t xml:space="preserve"> Saisons</w:t>
      </w:r>
      <w:r w:rsidRPr="001F4D1E">
        <w:t>.</w:t>
      </w:r>
      <w:r w:rsidR="003978E5" w:rsidRPr="001F4D1E">
        <w:t xml:space="preserve"> (</w:t>
      </w:r>
      <w:r w:rsidR="001F4D1E" w:rsidRPr="001F4D1E">
        <w:t>Voir</w:t>
      </w:r>
      <w:r w:rsidR="003978E5" w:rsidRPr="001F4D1E">
        <w:t xml:space="preserve"> plus bas)</w:t>
      </w:r>
    </w:p>
    <w:p w:rsidR="00457699" w:rsidRPr="001F4D1E" w:rsidRDefault="003978E5" w:rsidP="003C3800">
      <w:r w:rsidRPr="001F4D1E">
        <w:t xml:space="preserve">Enfin, fin 2017, nous avons </w:t>
      </w:r>
      <w:r w:rsidR="00D169D7">
        <w:t>rencontré</w:t>
      </w:r>
      <w:r w:rsidRPr="001F4D1E">
        <w:t xml:space="preserve"> l’école Sainte-Marie dans le but de l’intégrer dans le pr</w:t>
      </w:r>
      <w:r w:rsidR="001F4D1E" w:rsidRPr="001F4D1E">
        <w:t xml:space="preserve">ojet SOSALE en janvier 2018. </w:t>
      </w:r>
      <w:r w:rsidR="00D169D7">
        <w:t>Cela nous semblait intéressant car la moitié</w:t>
      </w:r>
      <w:r w:rsidR="001F4D1E" w:rsidRPr="001F4D1E">
        <w:t xml:space="preserve"> des enfants de l’école des devoirs provienne</w:t>
      </w:r>
      <w:r w:rsidR="00D169D7">
        <w:t>nt de cette école et nous nous</w:t>
      </w:r>
      <w:r w:rsidR="001F4D1E" w:rsidRPr="001F4D1E">
        <w:t xml:space="preserve"> occupons</w:t>
      </w:r>
      <w:r w:rsidR="00D169D7">
        <w:t xml:space="preserve"> aussi</w:t>
      </w:r>
      <w:r w:rsidR="001F4D1E" w:rsidRPr="001F4D1E">
        <w:t xml:space="preserve"> des</w:t>
      </w:r>
      <w:r w:rsidR="001B7C5F" w:rsidRPr="001F4D1E">
        <w:t xml:space="preserve"> </w:t>
      </w:r>
      <w:r w:rsidR="001F4D1E" w:rsidRPr="001F4D1E">
        <w:t>études dirigées depuis septembre 2016.</w:t>
      </w:r>
    </w:p>
    <w:p w:rsidR="00EF2F1E" w:rsidRPr="003C3800" w:rsidRDefault="00B8043D" w:rsidP="001D6D33">
      <w:pPr>
        <w:pStyle w:val="Titre2"/>
      </w:pPr>
      <w:bookmarkStart w:id="15" w:name="_Toc509149283"/>
      <w:bookmarkStart w:id="16" w:name="_Toc509417465"/>
      <w:r>
        <w:t>L</w:t>
      </w:r>
      <w:r w:rsidR="00EF2F1E" w:rsidRPr="003C3800">
        <w:t xml:space="preserve">e projet </w:t>
      </w:r>
      <w:r w:rsidR="00DA0363" w:rsidRPr="003C3800">
        <w:t>« </w:t>
      </w:r>
      <w:r w:rsidR="00EF2F1E" w:rsidRPr="003C3800">
        <w:t>dynanimation</w:t>
      </w:r>
      <w:r w:rsidR="00DA0363" w:rsidRPr="003C3800">
        <w:t> »</w:t>
      </w:r>
      <w:bookmarkEnd w:id="15"/>
      <w:bookmarkEnd w:id="16"/>
    </w:p>
    <w:p w:rsidR="0069278C" w:rsidRPr="0063567E" w:rsidRDefault="001F4D1E" w:rsidP="00EF2F1E">
      <w:pPr>
        <w:rPr>
          <w:i/>
          <w:color w:val="auto"/>
          <w:lang w:eastAsia="fr-FR"/>
        </w:rPr>
      </w:pPr>
      <w:r w:rsidRPr="0063567E">
        <w:rPr>
          <w:color w:val="auto"/>
          <w:lang w:eastAsia="fr-FR"/>
        </w:rPr>
        <w:t xml:space="preserve">Pour rappel : </w:t>
      </w:r>
      <w:r w:rsidR="0063567E" w:rsidRPr="0063567E">
        <w:rPr>
          <w:color w:val="auto"/>
          <w:lang w:eastAsia="fr-FR"/>
        </w:rPr>
        <w:t>« </w:t>
      </w:r>
      <w:r w:rsidR="0069278C" w:rsidRPr="0063567E">
        <w:rPr>
          <w:i/>
          <w:color w:val="auto"/>
          <w:lang w:eastAsia="fr-FR"/>
        </w:rPr>
        <w:t>Dans le cadre des changements structurels (transfert du FESC à l’ONE, séparation des dossiers de la commune et du CEMôme e</w:t>
      </w:r>
      <w:r w:rsidR="00D169D7" w:rsidRPr="0063567E">
        <w:rPr>
          <w:i/>
          <w:color w:val="auto"/>
          <w:lang w:eastAsia="fr-FR"/>
        </w:rPr>
        <w:t>n termes de reconnaissances ATL, etc.</w:t>
      </w:r>
      <w:r w:rsidR="0069278C" w:rsidRPr="0063567E">
        <w:rPr>
          <w:i/>
          <w:color w:val="auto"/>
          <w:lang w:eastAsia="fr-FR"/>
        </w:rPr>
        <w:t>), nous avons entamé la réflexion sur notre temps d’accueil hebdomadaire (23h30 par semaine exigés).</w:t>
      </w:r>
    </w:p>
    <w:p w:rsidR="00EF2F1E" w:rsidRPr="0063567E" w:rsidRDefault="00DA0363" w:rsidP="00EF2F1E">
      <w:pPr>
        <w:rPr>
          <w:i/>
          <w:color w:val="auto"/>
          <w:lang w:eastAsia="fr-FR"/>
        </w:rPr>
      </w:pPr>
      <w:r w:rsidRPr="0063567E">
        <w:rPr>
          <w:i/>
          <w:color w:val="auto"/>
          <w:lang w:eastAsia="fr-FR"/>
        </w:rPr>
        <w:lastRenderedPageBreak/>
        <w:t>Ainsi</w:t>
      </w:r>
      <w:r w:rsidR="00EF2F1E" w:rsidRPr="0063567E">
        <w:rPr>
          <w:i/>
          <w:color w:val="auto"/>
          <w:lang w:eastAsia="fr-FR"/>
        </w:rPr>
        <w:t xml:space="preserve">, nous </w:t>
      </w:r>
      <w:r w:rsidRPr="0063567E">
        <w:rPr>
          <w:i/>
          <w:color w:val="auto"/>
          <w:lang w:eastAsia="fr-FR"/>
        </w:rPr>
        <w:t>avons voulu</w:t>
      </w:r>
      <w:r w:rsidR="00D169D7" w:rsidRPr="0063567E">
        <w:rPr>
          <w:i/>
          <w:color w:val="auto"/>
          <w:lang w:eastAsia="fr-FR"/>
        </w:rPr>
        <w:t>,</w:t>
      </w:r>
      <w:r w:rsidRPr="0063567E">
        <w:rPr>
          <w:i/>
          <w:color w:val="auto"/>
          <w:lang w:eastAsia="fr-FR"/>
        </w:rPr>
        <w:t xml:space="preserve"> dès septembre 2015</w:t>
      </w:r>
      <w:r w:rsidR="00D169D7" w:rsidRPr="0063567E">
        <w:rPr>
          <w:i/>
          <w:color w:val="auto"/>
          <w:lang w:eastAsia="fr-FR"/>
        </w:rPr>
        <w:t>,</w:t>
      </w:r>
      <w:r w:rsidRPr="0063567E">
        <w:rPr>
          <w:i/>
          <w:color w:val="auto"/>
          <w:lang w:eastAsia="fr-FR"/>
        </w:rPr>
        <w:t xml:space="preserve"> </w:t>
      </w:r>
      <w:r w:rsidR="00EF2F1E" w:rsidRPr="0063567E">
        <w:rPr>
          <w:i/>
          <w:color w:val="auto"/>
          <w:lang w:eastAsia="fr-FR"/>
        </w:rPr>
        <w:t xml:space="preserve">développer </w:t>
      </w:r>
      <w:r w:rsidRPr="0063567E">
        <w:rPr>
          <w:i/>
          <w:color w:val="auto"/>
          <w:lang w:eastAsia="fr-FR"/>
        </w:rPr>
        <w:t>d</w:t>
      </w:r>
      <w:r w:rsidR="00D169D7" w:rsidRPr="0063567E">
        <w:rPr>
          <w:i/>
          <w:color w:val="auto"/>
          <w:lang w:eastAsia="fr-FR"/>
        </w:rPr>
        <w:t>ans une école</w:t>
      </w:r>
      <w:r w:rsidRPr="0063567E">
        <w:rPr>
          <w:i/>
          <w:color w:val="auto"/>
          <w:lang w:eastAsia="fr-FR"/>
        </w:rPr>
        <w:t xml:space="preserve"> </w:t>
      </w:r>
      <w:r w:rsidR="00EF2F1E" w:rsidRPr="0063567E">
        <w:rPr>
          <w:i/>
          <w:color w:val="auto"/>
          <w:lang w:eastAsia="fr-FR"/>
        </w:rPr>
        <w:t>un</w:t>
      </w:r>
      <w:r w:rsidRPr="0063567E">
        <w:rPr>
          <w:i/>
          <w:color w:val="auto"/>
          <w:lang w:eastAsia="fr-FR"/>
        </w:rPr>
        <w:t>e nouvelle forme de collaboration</w:t>
      </w:r>
      <w:r w:rsidR="00336B7B" w:rsidRPr="0063567E">
        <w:rPr>
          <w:i/>
          <w:color w:val="auto"/>
          <w:lang w:eastAsia="fr-FR"/>
        </w:rPr>
        <w:t xml:space="preserve"> comprenant des animations dans le temps scolaire et extrascolaire</w:t>
      </w:r>
      <w:r w:rsidRPr="0063567E">
        <w:rPr>
          <w:i/>
          <w:color w:val="auto"/>
          <w:lang w:eastAsia="fr-FR"/>
        </w:rPr>
        <w:t xml:space="preserve">. </w:t>
      </w:r>
      <w:r w:rsidR="00EF2F1E" w:rsidRPr="0063567E">
        <w:rPr>
          <w:i/>
          <w:color w:val="auto"/>
          <w:lang w:eastAsia="fr-FR"/>
        </w:rPr>
        <w:t>C’est ainsi que nous nous sommes adressé</w:t>
      </w:r>
      <w:r w:rsidR="00D169D7" w:rsidRPr="0063567E">
        <w:rPr>
          <w:i/>
          <w:color w:val="auto"/>
          <w:lang w:eastAsia="fr-FR"/>
        </w:rPr>
        <w:t>s</w:t>
      </w:r>
      <w:r w:rsidR="00EF2F1E" w:rsidRPr="0063567E">
        <w:rPr>
          <w:i/>
          <w:color w:val="auto"/>
          <w:lang w:eastAsia="fr-FR"/>
        </w:rPr>
        <w:t xml:space="preserve"> à l’école « les 4 saisons ».</w:t>
      </w:r>
    </w:p>
    <w:p w:rsidR="00EF2F1E" w:rsidRPr="000B49CB" w:rsidRDefault="00EF2F1E" w:rsidP="00FE501D">
      <w:pPr>
        <w:rPr>
          <w:b/>
          <w:color w:val="auto"/>
          <w:sz w:val="24"/>
          <w:u w:val="single"/>
          <w:lang w:eastAsia="fr-FR"/>
        </w:rPr>
      </w:pPr>
      <w:r w:rsidRPr="000B49CB">
        <w:rPr>
          <w:b/>
          <w:color w:val="auto"/>
          <w:sz w:val="24"/>
          <w:u w:val="single"/>
          <w:lang w:eastAsia="fr-FR"/>
        </w:rPr>
        <w:t>Organisation</w:t>
      </w:r>
    </w:p>
    <w:p w:rsidR="00EF2F1E" w:rsidRPr="00C33F60" w:rsidRDefault="00EF2F1E" w:rsidP="0063567E">
      <w:pPr>
        <w:rPr>
          <w:lang w:eastAsia="fr-FR"/>
        </w:rPr>
      </w:pPr>
      <w:r w:rsidRPr="00C33F60">
        <w:rPr>
          <w:lang w:eastAsia="fr-FR"/>
        </w:rPr>
        <w:t>Notre projet a</w:t>
      </w:r>
      <w:r w:rsidR="001F4D1E" w:rsidRPr="00C33F60">
        <w:rPr>
          <w:lang w:eastAsia="fr-FR"/>
        </w:rPr>
        <w:t>vait</w:t>
      </w:r>
      <w:r w:rsidRPr="00C33F60">
        <w:rPr>
          <w:lang w:eastAsia="fr-FR"/>
        </w:rPr>
        <w:t xml:space="preserve"> reçu, d’emblée, un accueil favorable de la direction de l’école. </w:t>
      </w:r>
    </w:p>
    <w:p w:rsidR="00EF2F1E" w:rsidRPr="00C33F60" w:rsidRDefault="00EF2F1E" w:rsidP="0063567E">
      <w:pPr>
        <w:rPr>
          <w:lang w:eastAsia="fr-FR"/>
        </w:rPr>
      </w:pPr>
      <w:r w:rsidRPr="00C33F60">
        <w:rPr>
          <w:lang w:eastAsia="fr-FR"/>
        </w:rPr>
        <w:t>Nous av</w:t>
      </w:r>
      <w:r w:rsidR="001F4D1E" w:rsidRPr="00C33F60">
        <w:rPr>
          <w:lang w:eastAsia="fr-FR"/>
        </w:rPr>
        <w:t>i</w:t>
      </w:r>
      <w:r w:rsidRPr="00C33F60">
        <w:rPr>
          <w:lang w:eastAsia="fr-FR"/>
        </w:rPr>
        <w:t>ons lancé c</w:t>
      </w:r>
      <w:r w:rsidR="003913AC" w:rsidRPr="00C33F60">
        <w:rPr>
          <w:lang w:eastAsia="fr-FR"/>
        </w:rPr>
        <w:t>e projet comme un projet-pilote</w:t>
      </w:r>
      <w:r w:rsidR="00D169D7">
        <w:rPr>
          <w:lang w:eastAsia="fr-FR"/>
        </w:rPr>
        <w:t xml:space="preserve"> qui se devai</w:t>
      </w:r>
      <w:r w:rsidRPr="00C33F60">
        <w:rPr>
          <w:lang w:eastAsia="fr-FR"/>
        </w:rPr>
        <w:t>t de passe</w:t>
      </w:r>
      <w:r w:rsidR="00D169D7">
        <w:rPr>
          <w:lang w:eastAsia="fr-FR"/>
        </w:rPr>
        <w:t>r par une période d’observation</w:t>
      </w:r>
      <w:r w:rsidRPr="00C33F60">
        <w:rPr>
          <w:lang w:eastAsia="fr-FR"/>
        </w:rPr>
        <w:t xml:space="preserve"> pour découvrir l’horaire, les acteurs, les enfants, les parents, etc. </w:t>
      </w:r>
      <w:r w:rsidR="001F4D1E" w:rsidRPr="00C33F60">
        <w:rPr>
          <w:lang w:eastAsia="fr-FR"/>
        </w:rPr>
        <w:t>L’équipe ayant complètement changé</w:t>
      </w:r>
      <w:r w:rsidR="00C33F60" w:rsidRPr="00C33F60">
        <w:rPr>
          <w:lang w:eastAsia="fr-FR"/>
        </w:rPr>
        <w:t xml:space="preserve"> (fin de contrat emploi-jeune pour Mehdi,</w:t>
      </w:r>
      <w:r w:rsidR="00D169D7">
        <w:rPr>
          <w:lang w:eastAsia="fr-FR"/>
        </w:rPr>
        <w:t xml:space="preserve"> engagement de</w:t>
      </w:r>
      <w:r w:rsidR="00C33F60" w:rsidRPr="00C33F60">
        <w:rPr>
          <w:lang w:eastAsia="fr-FR"/>
        </w:rPr>
        <w:t xml:space="preserve"> David</w:t>
      </w:r>
      <w:r w:rsidR="00D169D7">
        <w:rPr>
          <w:lang w:eastAsia="fr-FR"/>
        </w:rPr>
        <w:t xml:space="preserve"> dans</w:t>
      </w:r>
      <w:r w:rsidR="00C33F60" w:rsidRPr="00C33F60">
        <w:rPr>
          <w:lang w:eastAsia="fr-FR"/>
        </w:rPr>
        <w:t xml:space="preserve"> l’</w:t>
      </w:r>
      <w:r w:rsidR="00D169D7">
        <w:rPr>
          <w:lang w:eastAsia="fr-FR"/>
        </w:rPr>
        <w:t>équipe accueillants de l’école, écartement prophylactique de</w:t>
      </w:r>
      <w:r w:rsidR="00C33F60" w:rsidRPr="00C33F60">
        <w:rPr>
          <w:lang w:eastAsia="fr-FR"/>
        </w:rPr>
        <w:t xml:space="preserve"> </w:t>
      </w:r>
      <w:r w:rsidR="00BF5282" w:rsidRPr="00C33F60">
        <w:rPr>
          <w:lang w:eastAsia="fr-FR"/>
        </w:rPr>
        <w:t>Fanny) en</w:t>
      </w:r>
      <w:r w:rsidR="001F4D1E" w:rsidRPr="00C33F60">
        <w:rPr>
          <w:lang w:eastAsia="fr-FR"/>
        </w:rPr>
        <w:t xml:space="preserve"> septembre 2016, nous </w:t>
      </w:r>
      <w:r w:rsidR="00BF5282">
        <w:rPr>
          <w:lang w:eastAsia="fr-FR"/>
        </w:rPr>
        <w:t>a</w:t>
      </w:r>
      <w:r w:rsidR="001F4D1E" w:rsidRPr="00C33F60">
        <w:rPr>
          <w:lang w:eastAsia="fr-FR"/>
        </w:rPr>
        <w:t xml:space="preserve">vons relancé cette </w:t>
      </w:r>
      <w:r w:rsidRPr="00C33F60">
        <w:rPr>
          <w:lang w:eastAsia="fr-FR"/>
        </w:rPr>
        <w:t>pér</w:t>
      </w:r>
      <w:r w:rsidR="003913AC" w:rsidRPr="00C33F60">
        <w:rPr>
          <w:lang w:eastAsia="fr-FR"/>
        </w:rPr>
        <w:t>iode durant les trois</w:t>
      </w:r>
      <w:r w:rsidRPr="00C33F60">
        <w:rPr>
          <w:lang w:eastAsia="fr-FR"/>
        </w:rPr>
        <w:t xml:space="preserve"> premières semaines de septembre.</w:t>
      </w:r>
    </w:p>
    <w:p w:rsidR="001F4D1E" w:rsidRPr="00C33F60" w:rsidRDefault="001F4D1E" w:rsidP="0063567E">
      <w:pPr>
        <w:rPr>
          <w:lang w:eastAsia="fr-FR"/>
        </w:rPr>
      </w:pPr>
      <w:r w:rsidRPr="00C33F60">
        <w:rPr>
          <w:lang w:eastAsia="fr-FR"/>
        </w:rPr>
        <w:t>Le projet 2016-2017 n’a pas connu le même succès que l’année précédente</w:t>
      </w:r>
      <w:r w:rsidR="00D169D7">
        <w:rPr>
          <w:lang w:eastAsia="fr-FR"/>
        </w:rPr>
        <w:t xml:space="preserve"> dû aux absences et manque de compétences de certains. En effet, nous y avions placé</w:t>
      </w:r>
      <w:r w:rsidR="00C33F60" w:rsidRPr="00C33F60">
        <w:rPr>
          <w:lang w:eastAsia="fr-FR"/>
        </w:rPr>
        <w:t xml:space="preserve"> des animateurs aguerris et autonome</w:t>
      </w:r>
      <w:r w:rsidR="00D169D7">
        <w:rPr>
          <w:lang w:eastAsia="fr-FR"/>
        </w:rPr>
        <w:t>s en 2015-2016 et</w:t>
      </w:r>
      <w:r w:rsidR="00C33F60" w:rsidRPr="00C33F60">
        <w:rPr>
          <w:lang w:eastAsia="fr-FR"/>
        </w:rPr>
        <w:t xml:space="preserve"> </w:t>
      </w:r>
      <w:r w:rsidRPr="00C33F60">
        <w:rPr>
          <w:lang w:eastAsia="fr-FR"/>
        </w:rPr>
        <w:t>les attentes de l’</w:t>
      </w:r>
      <w:r w:rsidR="00D169D7">
        <w:rPr>
          <w:lang w:eastAsia="fr-FR"/>
        </w:rPr>
        <w:t>école étaient fortes pour la rentrée de</w:t>
      </w:r>
      <w:r w:rsidR="00C33F60" w:rsidRPr="00C33F60">
        <w:rPr>
          <w:lang w:eastAsia="fr-FR"/>
        </w:rPr>
        <w:t xml:space="preserve"> septembre 2016</w:t>
      </w:r>
    </w:p>
    <w:p w:rsidR="00EF2F1E" w:rsidRDefault="001F4D1E" w:rsidP="0063567E">
      <w:pPr>
        <w:rPr>
          <w:lang w:eastAsia="fr-FR"/>
        </w:rPr>
      </w:pPr>
      <w:r w:rsidRPr="00C33F60">
        <w:rPr>
          <w:lang w:eastAsia="fr-FR"/>
        </w:rPr>
        <w:t xml:space="preserve">Parmi l’équipe 2016-2017, seul un animateur était </w:t>
      </w:r>
      <w:r w:rsidR="00D169D7">
        <w:rPr>
          <w:lang w:eastAsia="fr-FR"/>
        </w:rPr>
        <w:t xml:space="preserve">compétent pour le poste et nous avons dû former deux animateurs qui étaient </w:t>
      </w:r>
      <w:r w:rsidR="00C33F60" w:rsidRPr="00C33F60">
        <w:rPr>
          <w:lang w:eastAsia="fr-FR"/>
        </w:rPr>
        <w:t xml:space="preserve">insertion. </w:t>
      </w:r>
      <w:r w:rsidRPr="00C33F60">
        <w:rPr>
          <w:lang w:eastAsia="fr-FR"/>
        </w:rPr>
        <w:t xml:space="preserve"> </w:t>
      </w:r>
    </w:p>
    <w:p w:rsidR="00C33F60" w:rsidRDefault="00C33F60" w:rsidP="0063567E">
      <w:pPr>
        <w:rPr>
          <w:lang w:eastAsia="fr-FR"/>
        </w:rPr>
      </w:pPr>
      <w:r>
        <w:rPr>
          <w:lang w:eastAsia="fr-FR"/>
        </w:rPr>
        <w:t>Ce</w:t>
      </w:r>
      <w:r w:rsidR="00B939F8">
        <w:rPr>
          <w:lang w:eastAsia="fr-FR"/>
        </w:rPr>
        <w:t>ci</w:t>
      </w:r>
      <w:r>
        <w:rPr>
          <w:lang w:eastAsia="fr-FR"/>
        </w:rPr>
        <w:t xml:space="preserve"> met en lumière le projet </w:t>
      </w:r>
      <w:r w:rsidR="00B939F8">
        <w:rPr>
          <w:lang w:eastAsia="fr-FR"/>
        </w:rPr>
        <w:t>« </w:t>
      </w:r>
      <w:r>
        <w:rPr>
          <w:lang w:eastAsia="fr-FR"/>
        </w:rPr>
        <w:t>d’équipe intégrée</w:t>
      </w:r>
      <w:r w:rsidR="00B939F8">
        <w:rPr>
          <w:lang w:eastAsia="fr-FR"/>
        </w:rPr>
        <w:t> » qui</w:t>
      </w:r>
      <w:r>
        <w:rPr>
          <w:lang w:eastAsia="fr-FR"/>
        </w:rPr>
        <w:t xml:space="preserve"> peut être une vraie réussite </w:t>
      </w:r>
      <w:r w:rsidR="00BF5282">
        <w:rPr>
          <w:lang w:eastAsia="fr-FR"/>
        </w:rPr>
        <w:t>mais que</w:t>
      </w:r>
      <w:r w:rsidR="00B939F8">
        <w:rPr>
          <w:lang w:eastAsia="fr-FR"/>
        </w:rPr>
        <w:t xml:space="preserve"> celle-ci est tributaire de</w:t>
      </w:r>
      <w:r w:rsidR="00BF5282">
        <w:rPr>
          <w:lang w:eastAsia="fr-FR"/>
        </w:rPr>
        <w:t xml:space="preserve"> différents facteurs humains.</w:t>
      </w:r>
    </w:p>
    <w:p w:rsidR="00BF5282" w:rsidRDefault="00B939F8" w:rsidP="0063567E">
      <w:pPr>
        <w:rPr>
          <w:lang w:eastAsia="fr-FR"/>
        </w:rPr>
      </w:pPr>
      <w:r>
        <w:rPr>
          <w:lang w:eastAsia="fr-FR"/>
        </w:rPr>
        <w:t xml:space="preserve">En septembre 2017, </w:t>
      </w:r>
      <w:r w:rsidR="00BF5282">
        <w:rPr>
          <w:lang w:eastAsia="fr-FR"/>
        </w:rPr>
        <w:t xml:space="preserve">Fanny </w:t>
      </w:r>
      <w:r>
        <w:rPr>
          <w:lang w:eastAsia="fr-FR"/>
        </w:rPr>
        <w:t xml:space="preserve">revient </w:t>
      </w:r>
      <w:r w:rsidR="00BF5282">
        <w:rPr>
          <w:lang w:eastAsia="fr-FR"/>
        </w:rPr>
        <w:t xml:space="preserve">au sein de l’école et </w:t>
      </w:r>
      <w:r>
        <w:rPr>
          <w:lang w:eastAsia="fr-FR"/>
        </w:rPr>
        <w:t>les deux</w:t>
      </w:r>
      <w:r w:rsidR="00BF5282">
        <w:rPr>
          <w:lang w:eastAsia="fr-FR"/>
        </w:rPr>
        <w:t xml:space="preserve"> animateurs en insertion</w:t>
      </w:r>
      <w:r>
        <w:rPr>
          <w:lang w:eastAsia="fr-FR"/>
        </w:rPr>
        <w:t xml:space="preserve"> professionnelle terminent leur contrat</w:t>
      </w:r>
      <w:r w:rsidR="00BF5282">
        <w:rPr>
          <w:lang w:eastAsia="fr-FR"/>
        </w:rPr>
        <w:t>. Ces derniers sont remp</w:t>
      </w:r>
      <w:r>
        <w:rPr>
          <w:lang w:eastAsia="fr-FR"/>
        </w:rPr>
        <w:t>lacés par deux</w:t>
      </w:r>
      <w:r w:rsidR="00BF5282">
        <w:rPr>
          <w:lang w:eastAsia="fr-FR"/>
        </w:rPr>
        <w:t xml:space="preserve"> autres animateurs</w:t>
      </w:r>
      <w:r>
        <w:rPr>
          <w:lang w:eastAsia="fr-FR"/>
        </w:rPr>
        <w:t xml:space="preserve">, eux aussi, </w:t>
      </w:r>
      <w:r w:rsidR="00BF5282">
        <w:rPr>
          <w:lang w:eastAsia="fr-FR"/>
        </w:rPr>
        <w:t>en insertion.</w:t>
      </w:r>
    </w:p>
    <w:p w:rsidR="00B939F8" w:rsidRPr="00CF74FC" w:rsidRDefault="00B939F8" w:rsidP="00FE501D">
      <w:pPr>
        <w:rPr>
          <w:lang w:eastAsia="fr-FR"/>
        </w:rPr>
      </w:pPr>
      <w:r>
        <w:rPr>
          <w:lang w:eastAsia="fr-FR"/>
        </w:rPr>
        <w:t>Suite à ces deux</w:t>
      </w:r>
      <w:r w:rsidR="00BF5282">
        <w:rPr>
          <w:lang w:eastAsia="fr-FR"/>
        </w:rPr>
        <w:t xml:space="preserve"> années de projet-pilote, nous lançons le projet d’équipe intégrée au sein de toutes nos écoles</w:t>
      </w:r>
      <w:r>
        <w:rPr>
          <w:lang w:eastAsia="fr-FR"/>
        </w:rPr>
        <w:t>.</w:t>
      </w:r>
    </w:p>
    <w:p w:rsidR="000E38DF" w:rsidRPr="000B49CB" w:rsidRDefault="00363652" w:rsidP="00FE501D">
      <w:pPr>
        <w:rPr>
          <w:b/>
          <w:color w:val="auto"/>
          <w:sz w:val="28"/>
          <w:u w:val="single"/>
        </w:rPr>
      </w:pPr>
      <w:r w:rsidRPr="000B49CB">
        <w:rPr>
          <w:b/>
          <w:color w:val="auto"/>
          <w:sz w:val="24"/>
          <w:u w:val="single"/>
        </w:rPr>
        <w:lastRenderedPageBreak/>
        <w:t xml:space="preserve">Pistes </w:t>
      </w:r>
      <w:r w:rsidR="00586938">
        <w:rPr>
          <w:b/>
          <w:color w:val="auto"/>
          <w:sz w:val="24"/>
          <w:u w:val="single"/>
        </w:rPr>
        <w:t xml:space="preserve">pour </w:t>
      </w:r>
      <w:r w:rsidRPr="000B49CB">
        <w:rPr>
          <w:b/>
          <w:color w:val="auto"/>
          <w:sz w:val="24"/>
          <w:u w:val="single"/>
        </w:rPr>
        <w:t>201</w:t>
      </w:r>
      <w:r w:rsidR="00BF5282" w:rsidRPr="000B49CB">
        <w:rPr>
          <w:b/>
          <w:color w:val="auto"/>
          <w:sz w:val="24"/>
          <w:u w:val="single"/>
        </w:rPr>
        <w:t>8</w:t>
      </w:r>
      <w:r w:rsidRPr="000B49CB">
        <w:rPr>
          <w:b/>
          <w:color w:val="auto"/>
          <w:sz w:val="28"/>
          <w:u w:val="single"/>
        </w:rPr>
        <w:t xml:space="preserve">  </w:t>
      </w:r>
    </w:p>
    <w:p w:rsidR="00363652" w:rsidRPr="00045CC6" w:rsidRDefault="00B939F8" w:rsidP="0063567E">
      <w:r>
        <w:t>Le projet dynanimation disparaî</w:t>
      </w:r>
      <w:r w:rsidR="00BF5282" w:rsidRPr="00045CC6">
        <w:t xml:space="preserve">t car il est désormais </w:t>
      </w:r>
      <w:r w:rsidR="00045CC6" w:rsidRPr="00045CC6">
        <w:t>vécu dans toutes les écoles dans lesquelles nous sommes en SOSALE.</w:t>
      </w:r>
    </w:p>
    <w:p w:rsidR="00862FDA" w:rsidRDefault="00B8043D" w:rsidP="001D6D33">
      <w:pPr>
        <w:pStyle w:val="Titre2"/>
      </w:pPr>
      <w:bookmarkStart w:id="17" w:name="_Toc509149284"/>
      <w:bookmarkStart w:id="18" w:name="_Toc509417466"/>
      <w:r>
        <w:t>L</w:t>
      </w:r>
      <w:r w:rsidR="006E1413" w:rsidRPr="00DD1EC7">
        <w:t>e</w:t>
      </w:r>
      <w:r w:rsidR="006E1413">
        <w:t>s ateliers du mercredi</w:t>
      </w:r>
      <w:bookmarkEnd w:id="17"/>
      <w:bookmarkEnd w:id="18"/>
      <w:r w:rsidR="006E1413" w:rsidRPr="00DD1EC7">
        <w:t xml:space="preserve"> </w:t>
      </w:r>
    </w:p>
    <w:p w:rsidR="00FC3D8C" w:rsidRPr="00F365FF" w:rsidRDefault="00FC3D8C" w:rsidP="0063567E">
      <w:r w:rsidRPr="00F365FF">
        <w:t>Le CEMôme organise depuis 20 ans des ateliers les mercredis après-midi</w:t>
      </w:r>
      <w:r w:rsidR="00D7560D" w:rsidRPr="00F365FF">
        <w:t>s</w:t>
      </w:r>
      <w:r w:rsidRPr="00F365FF">
        <w:t>. Nous proposons des activit</w:t>
      </w:r>
      <w:r w:rsidR="00B939F8">
        <w:t>és variées pour 200 enfants de 3</w:t>
      </w:r>
      <w:r w:rsidRPr="00F365FF">
        <w:t xml:space="preserve"> ans et demi à 12 ans. </w:t>
      </w:r>
      <w:r w:rsidR="00B939F8">
        <w:t>Pour ce faire, n</w:t>
      </w:r>
      <w:r w:rsidRPr="00F365FF">
        <w:t>ous utilisons une école de rassemblement, des salles de gym et de psychomotricité, des locaux à la Roseraie, la</w:t>
      </w:r>
      <w:r w:rsidR="00045CC6" w:rsidRPr="00F365FF">
        <w:t xml:space="preserve"> piscine Victor Boin et depuis 3</w:t>
      </w:r>
      <w:r w:rsidRPr="00F365FF">
        <w:t xml:space="preserve"> ans</w:t>
      </w:r>
      <w:r w:rsidR="00B939F8">
        <w:t>,</w:t>
      </w:r>
      <w:r w:rsidRPr="00F365FF">
        <w:t xml:space="preserve"> le terrain du Barca. Nous organisons des rangs depuis toutes les écoles primaires francophones de Saint-Gilles vers cette école de rassemblement.</w:t>
      </w:r>
    </w:p>
    <w:p w:rsidR="00FC3D8C" w:rsidRPr="00F365FF" w:rsidRDefault="00B939F8" w:rsidP="0063567E">
      <w:r>
        <w:t>N</w:t>
      </w:r>
      <w:r w:rsidRPr="00F365FF">
        <w:t xml:space="preserve">ous constatons </w:t>
      </w:r>
      <w:r w:rsidR="00045CC6" w:rsidRPr="00F365FF">
        <w:t>un</w:t>
      </w:r>
      <w:r>
        <w:t>e</w:t>
      </w:r>
      <w:r w:rsidR="00045CC6" w:rsidRPr="00F365FF">
        <w:t xml:space="preserve"> baisse du nombre </w:t>
      </w:r>
      <w:r>
        <w:t xml:space="preserve">de jeunes </w:t>
      </w:r>
      <w:r w:rsidR="00045CC6" w:rsidRPr="00F365FF">
        <w:t xml:space="preserve">inscrits assez significative en 4 ans (188 en 2014, 184 en 2015, 132 en 2016, 126 en 2017) </w:t>
      </w:r>
      <w:r>
        <w:t>m</w:t>
      </w:r>
      <w:r w:rsidRPr="00F365FF">
        <w:t>ême si notre c</w:t>
      </w:r>
      <w:r>
        <w:t>apacité d’accueil reste la même.</w:t>
      </w:r>
    </w:p>
    <w:p w:rsidR="00CA0A14" w:rsidRPr="00F365FF" w:rsidRDefault="00045CC6" w:rsidP="0063567E">
      <w:r w:rsidRPr="00F365FF">
        <w:t>Plusieu</w:t>
      </w:r>
      <w:r w:rsidR="00B939F8">
        <w:t>rs facteurs nous semblent entraî</w:t>
      </w:r>
      <w:r w:rsidRPr="00F365FF">
        <w:t>ner cette baisse d’inscription :</w:t>
      </w:r>
    </w:p>
    <w:p w:rsidR="0063567E" w:rsidRPr="0063567E" w:rsidRDefault="00045CC6" w:rsidP="0028793B">
      <w:pPr>
        <w:pStyle w:val="Paragraphedeliste"/>
        <w:numPr>
          <w:ilvl w:val="0"/>
          <w:numId w:val="19"/>
        </w:numPr>
      </w:pPr>
      <w:r w:rsidRPr="00F365FF">
        <w:t>Une nette a</w:t>
      </w:r>
      <w:r w:rsidR="00B939F8">
        <w:t>ugmentation de la qualité d</w:t>
      </w:r>
      <w:r w:rsidRPr="00F365FF">
        <w:t xml:space="preserve">es garderies des écoles </w:t>
      </w:r>
      <w:r w:rsidRPr="0063567E">
        <w:rPr>
          <w:b/>
        </w:rPr>
        <w:t>communales</w:t>
      </w:r>
      <w:r w:rsidR="00B939F8" w:rsidRPr="0063567E">
        <w:rPr>
          <w:b/>
        </w:rPr>
        <w:t>.</w:t>
      </w:r>
    </w:p>
    <w:p w:rsidR="0063567E" w:rsidRDefault="00CC5FF5" w:rsidP="0028793B">
      <w:pPr>
        <w:pStyle w:val="Paragraphedeliste"/>
        <w:numPr>
          <w:ilvl w:val="0"/>
          <w:numId w:val="19"/>
        </w:numPr>
      </w:pPr>
      <w:r w:rsidRPr="00F365FF">
        <w:t>Une augmentation</w:t>
      </w:r>
      <w:r w:rsidR="00F365FF">
        <w:t xml:space="preserve"> des activités proposées au sein des garderies scolaires le mercredi après-midi : chants, voile, th</w:t>
      </w:r>
      <w:r w:rsidR="00B939F8">
        <w:t>éâtre, Anglais (600 inscrits), d</w:t>
      </w:r>
      <w:r w:rsidR="00F365FF">
        <w:t xml:space="preserve">anse, </w:t>
      </w:r>
      <w:r w:rsidR="00B939F8">
        <w:t xml:space="preserve">natation, </w:t>
      </w:r>
      <w:r w:rsidR="00F365FF">
        <w:t>etc.</w:t>
      </w:r>
    </w:p>
    <w:p w:rsidR="0063567E" w:rsidRDefault="00F365FF" w:rsidP="0028793B">
      <w:pPr>
        <w:pStyle w:val="Paragraphedeliste"/>
        <w:numPr>
          <w:ilvl w:val="0"/>
          <w:numId w:val="19"/>
        </w:numPr>
      </w:pPr>
      <w:r>
        <w:t xml:space="preserve">Le succès est surtout </w:t>
      </w:r>
      <w:r w:rsidR="00B939F8">
        <w:t>rencontré chez nous dans l</w:t>
      </w:r>
      <w:r>
        <w:t xml:space="preserve">es ateliers spécifiques tel que </w:t>
      </w:r>
      <w:r w:rsidR="00B939F8">
        <w:t xml:space="preserve">le </w:t>
      </w:r>
      <w:r>
        <w:t xml:space="preserve">foot, </w:t>
      </w:r>
      <w:r w:rsidR="00B939F8">
        <w:t xml:space="preserve">la </w:t>
      </w:r>
      <w:r>
        <w:t>natation</w:t>
      </w:r>
      <w:r w:rsidR="006B5A37">
        <w:t>,</w:t>
      </w:r>
      <w:r w:rsidR="00B939F8">
        <w:t xml:space="preserve"> la</w:t>
      </w:r>
      <w:r w:rsidR="006B5A37">
        <w:t xml:space="preserve"> psychomotricité alors que les ateliers plus variés rencontrent moins de succès. </w:t>
      </w:r>
    </w:p>
    <w:p w:rsidR="00E52BB0" w:rsidRPr="00F365FF" w:rsidRDefault="00E52BB0" w:rsidP="0028793B">
      <w:pPr>
        <w:pStyle w:val="Paragraphedeliste"/>
        <w:numPr>
          <w:ilvl w:val="0"/>
          <w:numId w:val="19"/>
        </w:numPr>
      </w:pPr>
      <w:r>
        <w:t>Enfin, certains de nos animateurs renforcent les garderies des écoles le mercredi et rencontrent un certain succès.</w:t>
      </w:r>
    </w:p>
    <w:p w:rsidR="00FC3D8C" w:rsidRPr="000B49CB" w:rsidRDefault="00A66B6C" w:rsidP="00FE501D">
      <w:pPr>
        <w:rPr>
          <w:b/>
          <w:color w:val="auto"/>
          <w:sz w:val="24"/>
          <w:u w:val="single"/>
        </w:rPr>
      </w:pPr>
      <w:r w:rsidRPr="000B49CB">
        <w:rPr>
          <w:b/>
          <w:color w:val="auto"/>
          <w:sz w:val="24"/>
          <w:u w:val="single"/>
        </w:rPr>
        <w:lastRenderedPageBreak/>
        <w:t>Particularités 2017</w:t>
      </w:r>
    </w:p>
    <w:p w:rsidR="00FC3D8C" w:rsidRPr="00F03B65" w:rsidRDefault="00A66B6C" w:rsidP="0063567E">
      <w:r w:rsidRPr="00F03B65">
        <w:t xml:space="preserve">Depuis septembre </w:t>
      </w:r>
      <w:r w:rsidR="00B939F8">
        <w:t>2016, nous n’accueillons plus les petits de</w:t>
      </w:r>
      <w:r w:rsidRPr="00F03B65">
        <w:t xml:space="preserve"> premières maternelles, afin de respecter leur rythme, leur sieste et d’éviter les longs déplacements.</w:t>
      </w:r>
    </w:p>
    <w:p w:rsidR="00A66B6C" w:rsidRPr="00F03B65" w:rsidRDefault="00A66B6C" w:rsidP="0063567E">
      <w:r w:rsidRPr="00F03B65">
        <w:t>Nous avons concentré nos activités sur Saint-Gilles et ne nous déplaç</w:t>
      </w:r>
      <w:r w:rsidR="00B939F8">
        <w:t>ons plus à la Roseraie.</w:t>
      </w:r>
    </w:p>
    <w:p w:rsidR="00FC3D8C" w:rsidRPr="00F03B65" w:rsidRDefault="00FC3D8C" w:rsidP="0063567E">
      <w:r w:rsidRPr="00F03B65">
        <w:t xml:space="preserve">Nous avons trouvé un </w:t>
      </w:r>
      <w:r w:rsidR="00B939F8">
        <w:t>accord pour l’organisation 2017. Nous utilisons</w:t>
      </w:r>
      <w:r w:rsidRPr="00F03B65">
        <w:t xml:space="preserve"> l’école 1-2 comme école de rassemblement. L’école </w:t>
      </w:r>
      <w:r w:rsidR="00B033F1">
        <w:t>es</w:t>
      </w:r>
      <w:r w:rsidRPr="00F03B65">
        <w:t xml:space="preserve">t vaste et </w:t>
      </w:r>
      <w:r w:rsidR="00B033F1">
        <w:t>n’a</w:t>
      </w:r>
      <w:r w:rsidRPr="00F03B65">
        <w:t xml:space="preserve"> </w:t>
      </w:r>
      <w:r w:rsidR="00B033F1">
        <w:t>qu’</w:t>
      </w:r>
      <w:r w:rsidRPr="00F03B65">
        <w:t>un petit nombre d’enfants</w:t>
      </w:r>
      <w:r w:rsidR="00B033F1">
        <w:t xml:space="preserve"> inscrits à son extrascolaire le</w:t>
      </w:r>
      <w:r w:rsidRPr="00F03B65">
        <w:t xml:space="preserve"> mercredi. Nous bénéficions d’une salle de psychomotricité, de deux locaux d’animation, du réfectoire et de la cour maternelle.</w:t>
      </w:r>
    </w:p>
    <w:p w:rsidR="00CA0A14" w:rsidRPr="00F03B65" w:rsidRDefault="00B033F1" w:rsidP="0063567E">
      <w:r>
        <w:t>Nous nous sommes accordés pour dire que l</w:t>
      </w:r>
      <w:r w:rsidR="00CA0A14" w:rsidRPr="00F03B65">
        <w:t>es enf</w:t>
      </w:r>
      <w:r>
        <w:t>ants de premières primaires vive</w:t>
      </w:r>
      <w:r w:rsidR="00CA0A14" w:rsidRPr="00F03B65">
        <w:t>nt des</w:t>
      </w:r>
      <w:r>
        <w:t xml:space="preserve"> changements forts en septembre. C’est pourquoi,</w:t>
      </w:r>
      <w:r w:rsidR="00CA0A14" w:rsidRPr="00F03B65">
        <w:t xml:space="preserve"> nous avons sou</w:t>
      </w:r>
      <w:r>
        <w:t>haité conserver de la stabilité</w:t>
      </w:r>
      <w:r w:rsidR="00CA0A14" w:rsidRPr="00F03B65">
        <w:t xml:space="preserve"> et leur proposer un groupe fixe avec des animateurs repères. Cela n’était</w:t>
      </w:r>
      <w:r w:rsidR="00E941B0" w:rsidRPr="00F03B65">
        <w:t xml:space="preserve"> pas le cas par le passé où </w:t>
      </w:r>
      <w:r w:rsidRPr="00F03B65">
        <w:t>les 1ers primaires</w:t>
      </w:r>
      <w:r w:rsidR="00CA0A14" w:rsidRPr="00F03B65">
        <w:t xml:space="preserve"> étaient d’ores et déjà considérés comme des grands en multi-activité.</w:t>
      </w:r>
      <w:r w:rsidR="00F03B65" w:rsidRPr="00F03B65">
        <w:t xml:space="preserve"> </w:t>
      </w:r>
      <w:r>
        <w:t>Ces derniers appartiennent dorénavant au</w:t>
      </w:r>
      <w:r w:rsidR="008B3968" w:rsidRPr="00F03B65">
        <w:t xml:space="preserve"> groupe des petits avec les 2èmes et 3èmes maternelles</w:t>
      </w:r>
      <w:r w:rsidR="00CA0A14" w:rsidRPr="00F03B65">
        <w:t xml:space="preserve"> et</w:t>
      </w:r>
      <w:r>
        <w:t xml:space="preserve"> ils</w:t>
      </w:r>
      <w:r w:rsidR="00CA0A14" w:rsidRPr="00F03B65">
        <w:t xml:space="preserve"> restent à l’école 1-2.</w:t>
      </w:r>
    </w:p>
    <w:p w:rsidR="00CA0A14" w:rsidRPr="00F03B65" w:rsidRDefault="00B033F1" w:rsidP="0063567E">
      <w:pPr>
        <w:rPr>
          <w:color w:val="auto"/>
        </w:rPr>
      </w:pPr>
      <w:r>
        <w:t>Nous avons voulu différencier deux</w:t>
      </w:r>
      <w:r w:rsidR="008B3968" w:rsidRPr="00F03B65">
        <w:t xml:space="preserve"> philosophie</w:t>
      </w:r>
      <w:r w:rsidR="00536B88" w:rsidRPr="00F03B65">
        <w:t>s</w:t>
      </w:r>
      <w:r w:rsidR="008B3968" w:rsidRPr="00F03B65">
        <w:t xml:space="preserve"> </w:t>
      </w:r>
      <w:r>
        <w:t>de l’apprentissage du football :</w:t>
      </w:r>
      <w:r w:rsidR="008B3968" w:rsidRPr="00F03B65">
        <w:t xml:space="preserve"> Le foot « clubbing » </w:t>
      </w:r>
      <w:r>
        <w:t xml:space="preserve">et le « foot loisir ». Le premier se fait en partenariat </w:t>
      </w:r>
      <w:r w:rsidR="008B3968" w:rsidRPr="00F03B65">
        <w:t>avec la fo</w:t>
      </w:r>
      <w:r>
        <w:t>ndation Vandenstock et un entraî</w:t>
      </w:r>
      <w:r w:rsidR="008B3968" w:rsidRPr="00F03B65">
        <w:t>neur agréé</w:t>
      </w:r>
      <w:r>
        <w:t>. Il est</w:t>
      </w:r>
      <w:r w:rsidR="008B3968" w:rsidRPr="00F03B65">
        <w:t xml:space="preserve"> ouvert désormais aux</w:t>
      </w:r>
      <w:r>
        <w:t xml:space="preserve"> jeunes âgés de 10 à 13 ans. Le foot « loisirs », quant à lui varie. U</w:t>
      </w:r>
      <w:r w:rsidR="008B3968" w:rsidRPr="00F03B65">
        <w:t>n animateur propose du foot</w:t>
      </w:r>
      <w:r>
        <w:t>ball</w:t>
      </w:r>
      <w:r w:rsidR="008B3968" w:rsidRPr="00F03B65">
        <w:t xml:space="preserve"> mais aussi </w:t>
      </w:r>
      <w:r w:rsidRPr="00F03B65">
        <w:t xml:space="preserve">d’autres sports </w:t>
      </w:r>
      <w:r>
        <w:t xml:space="preserve">de </w:t>
      </w:r>
      <w:r w:rsidRPr="00F03B65">
        <w:t>ballons,</w:t>
      </w:r>
      <w:r>
        <w:t xml:space="preserve"> </w:t>
      </w:r>
      <w:r w:rsidR="008B3968" w:rsidRPr="00F03B65">
        <w:t xml:space="preserve">des sorties, </w:t>
      </w:r>
      <w:r>
        <w:t xml:space="preserve">le tout </w:t>
      </w:r>
      <w:r w:rsidR="008B3968" w:rsidRPr="00F03B65">
        <w:t>avec un esprit « sport pour tous »</w:t>
      </w:r>
      <w:r>
        <w:t>. Ce groupe est</w:t>
      </w:r>
      <w:r w:rsidR="008B3968" w:rsidRPr="00F03B65">
        <w:t xml:space="preserve"> à destination des</w:t>
      </w:r>
      <w:r>
        <w:t xml:space="preserve"> jeunes âgés de 7 à </w:t>
      </w:r>
      <w:r w:rsidR="008B3968" w:rsidRPr="00F03B65">
        <w:t>10 ans</w:t>
      </w:r>
      <w:r w:rsidR="00536B88" w:rsidRPr="00F03B65">
        <w:rPr>
          <w:color w:val="auto"/>
        </w:rPr>
        <w:t>.</w:t>
      </w:r>
    </w:p>
    <w:p w:rsidR="008B3968" w:rsidRPr="00F03B65" w:rsidRDefault="008B3968" w:rsidP="0063567E">
      <w:r w:rsidRPr="00F03B65">
        <w:t xml:space="preserve">Le reste des enfants </w:t>
      </w:r>
      <w:r w:rsidR="00B033F1">
        <w:t>(</w:t>
      </w:r>
      <w:r w:rsidRPr="00F03B65">
        <w:t>de 7 à 12 ans</w:t>
      </w:r>
      <w:r w:rsidR="00B033F1">
        <w:t>)</w:t>
      </w:r>
      <w:r w:rsidRPr="00F03B65">
        <w:t xml:space="preserve"> inscrits font partie du </w:t>
      </w:r>
      <w:r w:rsidR="00B033F1">
        <w:t>multi-</w:t>
      </w:r>
      <w:r w:rsidR="00536B88" w:rsidRPr="00F03B65">
        <w:t>activités</w:t>
      </w:r>
      <w:r w:rsidR="00B033F1">
        <w:t>. Nous leur proposons de faire trois</w:t>
      </w:r>
      <w:r w:rsidR="00E3156E" w:rsidRPr="00F03B65">
        <w:t xml:space="preserve"> choix</w:t>
      </w:r>
      <w:r w:rsidR="00B033F1">
        <w:t xml:space="preserve"> d’activités</w:t>
      </w:r>
      <w:r w:rsidR="00E3156E" w:rsidRPr="00F03B65">
        <w:t xml:space="preserve"> sur l’année (par 9 mercredis) parmi </w:t>
      </w:r>
      <w:r w:rsidR="00E3156E" w:rsidRPr="00F03B65">
        <w:lastRenderedPageBreak/>
        <w:t xml:space="preserve">secourisme, nouveaux sports, cocoon, cuisine du monde, land art, jeux de société, grands jeux, etc. </w:t>
      </w:r>
      <w:r w:rsidRPr="00F03B65">
        <w:t xml:space="preserve"> </w:t>
      </w:r>
    </w:p>
    <w:p w:rsidR="00DC06CB" w:rsidRPr="000B49CB" w:rsidRDefault="00D10D0D" w:rsidP="0063567E">
      <w:pPr>
        <w:rPr>
          <w:b/>
          <w:color w:val="auto"/>
          <w:sz w:val="24"/>
          <w:u w:val="single"/>
        </w:rPr>
      </w:pPr>
      <w:r w:rsidRPr="000B49CB">
        <w:rPr>
          <w:b/>
          <w:color w:val="auto"/>
          <w:sz w:val="24"/>
          <w:u w:val="single"/>
        </w:rPr>
        <w:t xml:space="preserve">Pistes pour </w:t>
      </w:r>
      <w:r w:rsidR="00F03B65" w:rsidRPr="000B49CB">
        <w:rPr>
          <w:b/>
          <w:color w:val="auto"/>
          <w:sz w:val="24"/>
          <w:u w:val="single"/>
        </w:rPr>
        <w:t>2018</w:t>
      </w:r>
    </w:p>
    <w:p w:rsidR="001463DE" w:rsidRPr="00AF3E8B" w:rsidRDefault="00F03B65" w:rsidP="0063567E">
      <w:r w:rsidRPr="00AF3E8B">
        <w:t>Ce</w:t>
      </w:r>
      <w:r w:rsidR="00B033F1">
        <w:t xml:space="preserve"> projet fera partie de</w:t>
      </w:r>
      <w:r w:rsidRPr="00AF3E8B">
        <w:t xml:space="preserve"> l’un des chantiers du staff période sco</w:t>
      </w:r>
      <w:r w:rsidR="00B033F1">
        <w:t>laire lors de sa mise au vert au Printemps 2018. Nous devrons i</w:t>
      </w:r>
      <w:r w:rsidRPr="00AF3E8B">
        <w:t>dentifier la ou les f</w:t>
      </w:r>
      <w:r w:rsidR="006D0855">
        <w:t>ormes d’activités</w:t>
      </w:r>
      <w:r w:rsidRPr="00AF3E8B">
        <w:t xml:space="preserve"> qui répondront au mieux à la nouvelle donne des mercredis après-midi</w:t>
      </w:r>
      <w:r w:rsidR="006D0855">
        <w:t xml:space="preserve"> en plus de la motivation que suscite le projet</w:t>
      </w:r>
      <w:r w:rsidR="00AF3E8B" w:rsidRPr="00AF3E8B">
        <w:t>.</w:t>
      </w:r>
    </w:p>
    <w:p w:rsidR="00080395" w:rsidRPr="00DD1EC7" w:rsidRDefault="00B8043D" w:rsidP="001D6D33">
      <w:pPr>
        <w:pStyle w:val="Titre2"/>
      </w:pPr>
      <w:bookmarkStart w:id="19" w:name="_Toc509149285"/>
      <w:bookmarkStart w:id="20" w:name="_Toc509417467"/>
      <w:r>
        <w:t>L</w:t>
      </w:r>
      <w:r w:rsidR="00CF74FC">
        <w:t xml:space="preserve">e </w:t>
      </w:r>
      <w:r>
        <w:t>DAS</w:t>
      </w:r>
      <w:r w:rsidR="00080395" w:rsidRPr="00DD1EC7">
        <w:t xml:space="preserve"> (</w:t>
      </w:r>
      <w:r>
        <w:t>Dispositif d’Accrochage S</w:t>
      </w:r>
      <w:r w:rsidR="00263281" w:rsidRPr="00DD1EC7">
        <w:t>colaire</w:t>
      </w:r>
      <w:r w:rsidR="00080395" w:rsidRPr="00DD1EC7">
        <w:t>)</w:t>
      </w:r>
      <w:bookmarkEnd w:id="19"/>
      <w:bookmarkEnd w:id="20"/>
    </w:p>
    <w:p w:rsidR="00AC7C37" w:rsidRPr="000B49CB" w:rsidRDefault="00BE4484" w:rsidP="001463DE">
      <w:pPr>
        <w:rPr>
          <w:b/>
          <w:color w:val="auto"/>
          <w:sz w:val="24"/>
          <w:u w:val="single"/>
        </w:rPr>
      </w:pPr>
      <w:r w:rsidRPr="000B49CB">
        <w:rPr>
          <w:b/>
          <w:color w:val="auto"/>
          <w:sz w:val="24"/>
          <w:u w:val="single"/>
        </w:rPr>
        <w:t xml:space="preserve">Particularités </w:t>
      </w:r>
      <w:r w:rsidR="00614A85" w:rsidRPr="000B49CB">
        <w:rPr>
          <w:b/>
          <w:color w:val="auto"/>
          <w:sz w:val="24"/>
          <w:u w:val="single"/>
        </w:rPr>
        <w:t>2017</w:t>
      </w:r>
    </w:p>
    <w:p w:rsidR="00857704" w:rsidRPr="00614A85" w:rsidRDefault="00857704" w:rsidP="0063567E">
      <w:r w:rsidRPr="00614A85">
        <w:t xml:space="preserve">L’équipe a travaillé de manière à offrir des animations en lien avec les attentes, les besoins et spécificités (des enfants, de l’organisation) dans les </w:t>
      </w:r>
      <w:r w:rsidR="006D0855">
        <w:t>cinq</w:t>
      </w:r>
      <w:r w:rsidR="00AB1EC4" w:rsidRPr="00614A85">
        <w:t xml:space="preserve"> </w:t>
      </w:r>
      <w:r w:rsidRPr="00614A85">
        <w:t xml:space="preserve">écoles qui ont une pédagogie et un fonctionnement bien distincts. Certains animateurs travaillaient déjà sur ce projet </w:t>
      </w:r>
      <w:r w:rsidR="00AB1EC4" w:rsidRPr="00614A85">
        <w:t>les années précédentes</w:t>
      </w:r>
      <w:r w:rsidRPr="00614A85">
        <w:t>, ce qui a facilité la continuité et surtout la réflexion et la pertinence quant à la préparation des activités. Ce travail ciblé et spécifique de collaboration avec les écoles est constructif et riche.</w:t>
      </w:r>
    </w:p>
    <w:p w:rsidR="00C62287" w:rsidRPr="00614A85" w:rsidRDefault="00C62287" w:rsidP="0063567E">
      <w:r w:rsidRPr="00614A85">
        <w:t xml:space="preserve">A </w:t>
      </w:r>
      <w:r w:rsidRPr="00614A85">
        <w:rPr>
          <w:u w:val="single"/>
        </w:rPr>
        <w:t>l’école du Parvis</w:t>
      </w:r>
      <w:r w:rsidRPr="00614A85">
        <w:t xml:space="preserve">, </w:t>
      </w:r>
      <w:r w:rsidR="009429E8" w:rsidRPr="00614A85">
        <w:t>l</w:t>
      </w:r>
      <w:r w:rsidRPr="00614A85">
        <w:t xml:space="preserve">es enfants </w:t>
      </w:r>
      <w:r w:rsidR="009429E8" w:rsidRPr="00614A85">
        <w:t>ont besoin</w:t>
      </w:r>
      <w:r w:rsidRPr="00614A85">
        <w:t xml:space="preserve"> </w:t>
      </w:r>
      <w:r w:rsidR="009429E8" w:rsidRPr="00614A85">
        <w:t>d’</w:t>
      </w:r>
      <w:r w:rsidRPr="00614A85">
        <w:t xml:space="preserve">un suivi et </w:t>
      </w:r>
      <w:r w:rsidR="009429E8" w:rsidRPr="00614A85">
        <w:t>d’</w:t>
      </w:r>
      <w:r w:rsidR="006D0855">
        <w:t>une cohérence en terme</w:t>
      </w:r>
      <w:r w:rsidRPr="00614A85">
        <w:t xml:space="preserve"> d’encadrement. </w:t>
      </w:r>
      <w:r w:rsidR="006D0855">
        <w:t>Comme l’année précédente, c</w:t>
      </w:r>
      <w:r w:rsidR="00614A85" w:rsidRPr="00614A85">
        <w:t>e sont les anima</w:t>
      </w:r>
      <w:r w:rsidR="006D0855">
        <w:t>teurs de l’école de devoirs le Pass’Pass’ qui constitue l’équipe prévue</w:t>
      </w:r>
      <w:r w:rsidR="00614A85" w:rsidRPr="00614A85">
        <w:t xml:space="preserve"> pour cette école</w:t>
      </w:r>
      <w:r w:rsidR="006D0855">
        <w:t>.</w:t>
      </w:r>
      <w:r w:rsidR="00614A85" w:rsidRPr="00614A85">
        <w:t xml:space="preserve"> </w:t>
      </w:r>
      <w:r w:rsidR="00AB1EC4" w:rsidRPr="00614A85">
        <w:t xml:space="preserve">Nous proposions </w:t>
      </w:r>
      <w:r w:rsidR="00614A85" w:rsidRPr="00614A85">
        <w:t>5</w:t>
      </w:r>
      <w:r w:rsidR="00AB1EC4" w:rsidRPr="00614A85">
        <w:t xml:space="preserve"> animations par semaine en 1</w:t>
      </w:r>
      <w:r w:rsidR="00AB1EC4" w:rsidRPr="00614A85">
        <w:rPr>
          <w:vertAlign w:val="superscript"/>
        </w:rPr>
        <w:t>ère</w:t>
      </w:r>
      <w:r w:rsidR="00AB1EC4" w:rsidRPr="00614A85">
        <w:t xml:space="preserve"> partie de l’année 201</w:t>
      </w:r>
      <w:r w:rsidR="00614A85" w:rsidRPr="00614A85">
        <w:t>7</w:t>
      </w:r>
      <w:r w:rsidR="006D0855">
        <w:t xml:space="preserve"> et</w:t>
      </w:r>
      <w:r w:rsidR="00AB1EC4" w:rsidRPr="00614A85">
        <w:t xml:space="preserve"> </w:t>
      </w:r>
      <w:r w:rsidR="00614A85" w:rsidRPr="00614A85">
        <w:t>6</w:t>
      </w:r>
      <w:r w:rsidR="00AB1EC4" w:rsidRPr="00614A85">
        <w:t xml:space="preserve"> de septembre à décembre.</w:t>
      </w:r>
      <w:r w:rsidR="006D0855">
        <w:t xml:space="preserve"> De plus, l</w:t>
      </w:r>
      <w:r w:rsidR="00AB1EC4" w:rsidRPr="00614A85">
        <w:t xml:space="preserve">’école nous </w:t>
      </w:r>
      <w:r w:rsidR="006D0855">
        <w:t>a demandé</w:t>
      </w:r>
      <w:r w:rsidR="00AB1EC4" w:rsidRPr="00614A85">
        <w:t xml:space="preserve"> de proposer des activités </w:t>
      </w:r>
      <w:r w:rsidR="006D0855">
        <w:t>qui viennent d</w:t>
      </w:r>
      <w:r w:rsidR="00AB1EC4" w:rsidRPr="00614A85">
        <w:t>es enfants et qui permettent de libérer la cour pour les autres enfants.</w:t>
      </w:r>
    </w:p>
    <w:p w:rsidR="00AE7262" w:rsidRPr="00614A85" w:rsidRDefault="00AE7262" w:rsidP="0063567E">
      <w:r w:rsidRPr="00614A85">
        <w:t xml:space="preserve">A </w:t>
      </w:r>
      <w:r w:rsidRPr="00614A85">
        <w:rPr>
          <w:u w:val="single"/>
        </w:rPr>
        <w:t>JJ Michel</w:t>
      </w:r>
      <w:r w:rsidRPr="00614A85">
        <w:t xml:space="preserve">, </w:t>
      </w:r>
      <w:r w:rsidR="00AB1EC4" w:rsidRPr="00614A85">
        <w:t xml:space="preserve">nous </w:t>
      </w:r>
      <w:r w:rsidR="00614A85" w:rsidRPr="00614A85">
        <w:t>continuons à</w:t>
      </w:r>
      <w:r w:rsidR="00AB1EC4" w:rsidRPr="00614A85">
        <w:t xml:space="preserve"> propos</w:t>
      </w:r>
      <w:r w:rsidR="00614A85" w:rsidRPr="00614A85">
        <w:t>er</w:t>
      </w:r>
      <w:r w:rsidR="00AB1EC4" w:rsidRPr="00614A85">
        <w:t xml:space="preserve"> deux activités le lundi</w:t>
      </w:r>
      <w:r w:rsidR="006D0855">
        <w:t xml:space="preserve"> et deux le jeudi. Nous avions plus</w:t>
      </w:r>
      <w:r w:rsidR="00AB1EC4" w:rsidRPr="00614A85">
        <w:t xml:space="preserve"> de champs libres quant à l’organisation de ces derniers et </w:t>
      </w:r>
      <w:r w:rsidR="0079338E" w:rsidRPr="00614A85">
        <w:t>avons</w:t>
      </w:r>
      <w:r w:rsidR="00AB1EC4" w:rsidRPr="00614A85">
        <w:t xml:space="preserve"> pu laisser </w:t>
      </w:r>
      <w:r w:rsidR="00AB1EC4" w:rsidRPr="00614A85">
        <w:lastRenderedPageBreak/>
        <w:t>nos animateurs faire ce qui leur correspondait : atelier fou, langue des signes, sports, etc.</w:t>
      </w:r>
    </w:p>
    <w:p w:rsidR="00C62287" w:rsidRPr="00614A85" w:rsidRDefault="00C62287" w:rsidP="0063567E">
      <w:r w:rsidRPr="00614A85">
        <w:t xml:space="preserve">A </w:t>
      </w:r>
      <w:r w:rsidRPr="00614A85">
        <w:rPr>
          <w:u w:val="single"/>
        </w:rPr>
        <w:t xml:space="preserve">l’école </w:t>
      </w:r>
      <w:r w:rsidR="00AE7262" w:rsidRPr="00614A85">
        <w:rPr>
          <w:u w:val="single"/>
        </w:rPr>
        <w:t xml:space="preserve">« les </w:t>
      </w:r>
      <w:r w:rsidRPr="00614A85">
        <w:rPr>
          <w:u w:val="single"/>
        </w:rPr>
        <w:t>4</w:t>
      </w:r>
      <w:r w:rsidR="00AE7262" w:rsidRPr="00614A85">
        <w:rPr>
          <w:u w:val="single"/>
        </w:rPr>
        <w:t xml:space="preserve"> saisons »</w:t>
      </w:r>
      <w:r w:rsidRPr="00614A85">
        <w:rPr>
          <w:u w:val="single"/>
        </w:rPr>
        <w:t>,</w:t>
      </w:r>
      <w:r w:rsidRPr="00614A85">
        <w:t xml:space="preserve"> </w:t>
      </w:r>
      <w:r w:rsidR="005C4659" w:rsidRPr="00614A85">
        <w:t xml:space="preserve">les DAS </w:t>
      </w:r>
      <w:r w:rsidR="006D0855">
        <w:t>sont divisés en deux, de 12h30 à 13h</w:t>
      </w:r>
      <w:r w:rsidR="00614A85" w:rsidRPr="00614A85">
        <w:t xml:space="preserve"> et de 13h05 à</w:t>
      </w:r>
      <w:r w:rsidR="006D0855">
        <w:t xml:space="preserve"> 13h35 en fonction des cantines. Ceux-ci se font à raison de deux ou 3</w:t>
      </w:r>
      <w:r w:rsidR="00614A85" w:rsidRPr="00614A85">
        <w:t xml:space="preserve"> animateurs les lundis, mardis, jeudis et vendredis.</w:t>
      </w:r>
    </w:p>
    <w:p w:rsidR="00C62287" w:rsidRPr="00614A85" w:rsidRDefault="00C62287" w:rsidP="0063567E">
      <w:r w:rsidRPr="00614A85">
        <w:t xml:space="preserve">A </w:t>
      </w:r>
      <w:r w:rsidRPr="00614A85">
        <w:rPr>
          <w:u w:val="single"/>
        </w:rPr>
        <w:t>Peter Pan</w:t>
      </w:r>
      <w:r w:rsidRPr="00614A85">
        <w:t xml:space="preserve">, l’objectif principal était la collaboration entre professeurs et animateurs. Les instits </w:t>
      </w:r>
      <w:r w:rsidR="009429E8" w:rsidRPr="00614A85">
        <w:t>ont proposé</w:t>
      </w:r>
      <w:r w:rsidRPr="00614A85">
        <w:t xml:space="preserve"> une série d’ateliers afin que les enfants s’approprient les règles</w:t>
      </w:r>
      <w:r w:rsidR="009265AA" w:rsidRPr="00614A85">
        <w:t>. P</w:t>
      </w:r>
      <w:r w:rsidRPr="00614A85">
        <w:t xml:space="preserve">ar la suite, les enfants reproduisent ces ateliers de manière autonome dans la cour de récréation </w:t>
      </w:r>
      <w:r w:rsidR="009265AA" w:rsidRPr="00614A85">
        <w:t>encadrés</w:t>
      </w:r>
      <w:r w:rsidR="0055021C">
        <w:t xml:space="preserve"> par </w:t>
      </w:r>
      <w:r w:rsidR="00F44369" w:rsidRPr="00614A85">
        <w:t>un animateur</w:t>
      </w:r>
      <w:r w:rsidR="009429E8" w:rsidRPr="00614A85">
        <w:t xml:space="preserve"> dont le</w:t>
      </w:r>
      <w:r w:rsidR="00F44369" w:rsidRPr="00614A85">
        <w:t xml:space="preserve"> rôle </w:t>
      </w:r>
      <w:r w:rsidR="009429E8" w:rsidRPr="00614A85">
        <w:t>est</w:t>
      </w:r>
      <w:r w:rsidR="00F44369" w:rsidRPr="00614A85">
        <w:t xml:space="preserve"> de s’assurer du</w:t>
      </w:r>
      <w:r w:rsidR="0055021C">
        <w:t xml:space="preserve"> maintien</w:t>
      </w:r>
      <w:r w:rsidR="00F44369" w:rsidRPr="00614A85">
        <w:t xml:space="preserve"> </w:t>
      </w:r>
      <w:r w:rsidR="0055021C">
        <w:t xml:space="preserve">du </w:t>
      </w:r>
      <w:r w:rsidR="00F44369" w:rsidRPr="00614A85">
        <w:t xml:space="preserve">respect des règles du jeu, de la gestion de conflits éventuels et de maintenir un climat de fair-play pendant les activités. </w:t>
      </w:r>
    </w:p>
    <w:p w:rsidR="00A10C2C" w:rsidRDefault="00561495" w:rsidP="00071ABC">
      <w:r w:rsidRPr="00614A85">
        <w:t>La collaboration quotidienne entre le staff</w:t>
      </w:r>
      <w:r w:rsidR="00717847" w:rsidRPr="00614A85">
        <w:t>, les animateurs, les professeurs, les directions</w:t>
      </w:r>
      <w:r w:rsidRPr="00614A85">
        <w:t xml:space="preserve"> et coordinateurs des écoles s’est donc avéré</w:t>
      </w:r>
      <w:r w:rsidR="009429E8" w:rsidRPr="00614A85">
        <w:t>e</w:t>
      </w:r>
      <w:r w:rsidRPr="00614A85">
        <w:t xml:space="preserve"> </w:t>
      </w:r>
      <w:r w:rsidR="003E0DEF" w:rsidRPr="00614A85">
        <w:t xml:space="preserve">primordiale et </w:t>
      </w:r>
      <w:r w:rsidRPr="00614A85">
        <w:t>utile</w:t>
      </w:r>
      <w:r w:rsidR="0055021C">
        <w:t xml:space="preserve"> pour</w:t>
      </w:r>
      <w:r w:rsidR="00AE27EC" w:rsidRPr="00614A85">
        <w:t xml:space="preserve"> répondre à ces différentes attentes</w:t>
      </w:r>
      <w:r w:rsidRPr="00614A85">
        <w:t>.</w:t>
      </w:r>
    </w:p>
    <w:p w:rsidR="009147FA" w:rsidRPr="0063567E" w:rsidRDefault="009147FA" w:rsidP="00071ABC">
      <w:r w:rsidRPr="009147FA">
        <w:t xml:space="preserve">A </w:t>
      </w:r>
      <w:r w:rsidRPr="009147FA">
        <w:rPr>
          <w:u w:val="single"/>
        </w:rPr>
        <w:t>Ulen</w:t>
      </w:r>
      <w:r w:rsidRPr="009147FA">
        <w:t xml:space="preserve"> : l’école a obtenu l’accord cette année pour lancer leur projet DAS. 2 ateliers sont proposés par jour à raison de 4 jours par semaine. L’objectif étant de proposer des jeux traditionnels dans la cour et de mettre l’accent sur la coopération.</w:t>
      </w:r>
    </w:p>
    <w:p w:rsidR="00EC66E2" w:rsidRPr="000B49CB" w:rsidRDefault="00BE4484" w:rsidP="001463DE">
      <w:pPr>
        <w:rPr>
          <w:b/>
          <w:color w:val="auto"/>
          <w:sz w:val="24"/>
          <w:u w:val="single"/>
        </w:rPr>
      </w:pPr>
      <w:r w:rsidRPr="000B49CB">
        <w:rPr>
          <w:b/>
          <w:color w:val="auto"/>
          <w:sz w:val="24"/>
          <w:u w:val="single"/>
        </w:rPr>
        <w:t>Pistes pour 201</w:t>
      </w:r>
      <w:r w:rsidR="00A10C2C" w:rsidRPr="000B49CB">
        <w:rPr>
          <w:b/>
          <w:color w:val="auto"/>
          <w:sz w:val="24"/>
          <w:u w:val="single"/>
        </w:rPr>
        <w:t>8</w:t>
      </w:r>
    </w:p>
    <w:p w:rsidR="00A10C2C" w:rsidRPr="0055021C" w:rsidRDefault="00A10C2C" w:rsidP="0063567E">
      <w:r w:rsidRPr="0055021C">
        <w:t>En</w:t>
      </w:r>
      <w:r w:rsidR="0055021C">
        <w:t xml:space="preserve"> septembre</w:t>
      </w:r>
      <w:r w:rsidRPr="0055021C">
        <w:t xml:space="preserve"> 2018, nous </w:t>
      </w:r>
      <w:r w:rsidR="0055021C">
        <w:t>serons</w:t>
      </w:r>
      <w:r w:rsidRPr="0055021C">
        <w:t xml:space="preserve"> présents dans toutes </w:t>
      </w:r>
      <w:r w:rsidR="0055021C">
        <w:t>les écoles communales ainsi qu’à</w:t>
      </w:r>
      <w:r w:rsidRPr="0055021C">
        <w:t xml:space="preserve"> </w:t>
      </w:r>
      <w:r w:rsidR="0055021C">
        <w:t xml:space="preserve">l’école </w:t>
      </w:r>
      <w:r w:rsidRPr="0055021C">
        <w:t>Sainte-Marie et éven</w:t>
      </w:r>
      <w:r w:rsidR="0055021C">
        <w:t>tuellement dans d’autres écoles.</w:t>
      </w:r>
    </w:p>
    <w:p w:rsidR="00B113E0" w:rsidRPr="0055021C" w:rsidRDefault="00B113E0" w:rsidP="0063567E">
      <w:r w:rsidRPr="0055021C">
        <w:t>Nous nous accorderons avec les écoles a</w:t>
      </w:r>
      <w:r w:rsidR="0055021C">
        <w:t>fin de répondre à leurs besoins. Cela se fera tant durant la période scolaire, extrascolaire que sur le</w:t>
      </w:r>
      <w:r w:rsidRPr="0055021C">
        <w:t xml:space="preserve"> temps de midi.</w:t>
      </w:r>
    </w:p>
    <w:p w:rsidR="00B113E0" w:rsidRPr="0055021C" w:rsidRDefault="0055021C" w:rsidP="0063567E">
      <w:r>
        <w:t>D</w:t>
      </w:r>
      <w:r w:rsidRPr="0055021C">
        <w:t>ès lors</w:t>
      </w:r>
      <w:r>
        <w:t>,</w:t>
      </w:r>
      <w:r w:rsidRPr="0055021C">
        <w:t xml:space="preserve"> </w:t>
      </w:r>
      <w:r>
        <w:t xml:space="preserve">nous serons </w:t>
      </w:r>
      <w:r w:rsidR="00B113E0" w:rsidRPr="0055021C">
        <w:t>p</w:t>
      </w:r>
      <w:r>
        <w:t>résents le midi dans ces écoles</w:t>
      </w:r>
      <w:r w:rsidR="00B113E0" w:rsidRPr="0055021C">
        <w:t xml:space="preserve"> soit dans le cadre du DAS soit </w:t>
      </w:r>
      <w:r>
        <w:t xml:space="preserve">dans un but </w:t>
      </w:r>
      <w:r w:rsidR="00B113E0" w:rsidRPr="0055021C">
        <w:t xml:space="preserve">de répondre à leurs </w:t>
      </w:r>
      <w:r>
        <w:t>attente</w:t>
      </w:r>
      <w:r w:rsidR="00B113E0" w:rsidRPr="0055021C">
        <w:t>s</w:t>
      </w:r>
      <w:r>
        <w:t xml:space="preserve"> et besoins</w:t>
      </w:r>
      <w:r w:rsidR="00B113E0" w:rsidRPr="0055021C">
        <w:t xml:space="preserve">. </w:t>
      </w:r>
    </w:p>
    <w:p w:rsidR="00AC79C3" w:rsidRPr="00DD1EC7" w:rsidRDefault="00B8043D" w:rsidP="001D6D33">
      <w:pPr>
        <w:pStyle w:val="Titre2"/>
      </w:pPr>
      <w:bookmarkStart w:id="21" w:name="_Toc509149286"/>
      <w:bookmarkStart w:id="22" w:name="_Toc509417468"/>
      <w:r>
        <w:lastRenderedPageBreak/>
        <w:t>L</w:t>
      </w:r>
      <w:r w:rsidR="00CF74FC">
        <w:t>’</w:t>
      </w:r>
      <w:r w:rsidR="000018F2">
        <w:t>é</w:t>
      </w:r>
      <w:r w:rsidR="000018F2" w:rsidRPr="00DD1EC7">
        <w:t>cole</w:t>
      </w:r>
      <w:r w:rsidR="00AC79C3" w:rsidRPr="00DD1EC7">
        <w:t xml:space="preserve"> des devoirs - </w:t>
      </w:r>
      <w:r w:rsidR="001D6D33">
        <w:t>P</w:t>
      </w:r>
      <w:r w:rsidR="00AC79C3" w:rsidRPr="00DD1EC7">
        <w:t>ass’</w:t>
      </w:r>
      <w:r w:rsidR="001D6D33">
        <w:t>P</w:t>
      </w:r>
      <w:r w:rsidR="00AC79C3" w:rsidRPr="00DD1EC7">
        <w:t>ass’</w:t>
      </w:r>
      <w:bookmarkEnd w:id="21"/>
      <w:bookmarkEnd w:id="22"/>
      <w:r w:rsidR="00AC79C3" w:rsidRPr="00DD1EC7">
        <w:t xml:space="preserve"> </w:t>
      </w:r>
    </w:p>
    <w:p w:rsidR="009147FA" w:rsidRDefault="009147FA" w:rsidP="001463DE">
      <w:pPr>
        <w:rPr>
          <w:color w:val="auto"/>
        </w:rPr>
      </w:pPr>
      <w:r w:rsidRPr="009147FA">
        <w:rPr>
          <w:color w:val="auto"/>
        </w:rPr>
        <w:t>L’école des devoirs (EDD) Pass’Pass’ a débuté après les vacances de Pâques 2010. Elle en est donc à sa 8ème rentrée académique en septembre 2017.</w:t>
      </w:r>
    </w:p>
    <w:p w:rsidR="00AC79C3" w:rsidRPr="00D73494" w:rsidRDefault="00AC79C3" w:rsidP="001463DE">
      <w:pPr>
        <w:rPr>
          <w:b/>
          <w:u w:val="single"/>
        </w:rPr>
      </w:pPr>
      <w:r w:rsidRPr="000B49CB">
        <w:rPr>
          <w:b/>
          <w:color w:val="auto"/>
          <w:sz w:val="24"/>
          <w:u w:val="single"/>
        </w:rPr>
        <w:t>Particularités 201</w:t>
      </w:r>
      <w:r w:rsidR="009147FA">
        <w:rPr>
          <w:b/>
          <w:color w:val="auto"/>
          <w:sz w:val="24"/>
          <w:u w:val="single"/>
        </w:rPr>
        <w:t>6</w:t>
      </w:r>
      <w:r w:rsidR="003F2B0F" w:rsidRPr="000B49CB">
        <w:rPr>
          <w:b/>
          <w:color w:val="auto"/>
          <w:sz w:val="24"/>
          <w:u w:val="single"/>
        </w:rPr>
        <w:t>-201</w:t>
      </w:r>
      <w:r w:rsidR="009147FA">
        <w:rPr>
          <w:b/>
          <w:color w:val="auto"/>
          <w:sz w:val="24"/>
          <w:u w:val="single"/>
        </w:rPr>
        <w:t>7</w:t>
      </w:r>
    </w:p>
    <w:p w:rsidR="009147FA" w:rsidRPr="009147FA" w:rsidRDefault="00C773A5" w:rsidP="009147FA">
      <w:pPr>
        <w:pStyle w:val="Paragraphedeliste"/>
        <w:numPr>
          <w:ilvl w:val="0"/>
          <w:numId w:val="10"/>
        </w:numPr>
        <w:rPr>
          <w:color w:val="auto"/>
        </w:rPr>
      </w:pPr>
      <w:r w:rsidRPr="009147FA">
        <w:rPr>
          <w:color w:val="auto"/>
        </w:rPr>
        <w:t xml:space="preserve">Le camp s’est déroulé </w:t>
      </w:r>
      <w:r w:rsidR="009147FA" w:rsidRPr="009147FA">
        <w:rPr>
          <w:color w:val="auto"/>
        </w:rPr>
        <w:t xml:space="preserve">après la période d’examens des enfants au mois de juin. Nous sommes partis à Olloy-sur-Viroin avec 10 enfants et 4 animateurs. Le nombre d’enfants qui y ont participé a diminué car le camp s’est déroulé durant la fête de la fin du Ramadan. Cette expérience a permis aux jeunes présents de décompresser après la période des examens et de découvrir une région de la Wallonie qu’ils ne connaissaient pas. </w:t>
      </w:r>
    </w:p>
    <w:p w:rsidR="009147FA" w:rsidRPr="009147FA" w:rsidRDefault="009147FA" w:rsidP="009147FA">
      <w:pPr>
        <w:pStyle w:val="Paragraphedeliste"/>
        <w:numPr>
          <w:ilvl w:val="0"/>
          <w:numId w:val="10"/>
        </w:numPr>
        <w:rPr>
          <w:color w:val="auto"/>
        </w:rPr>
      </w:pPr>
      <w:r w:rsidRPr="009147FA">
        <w:rPr>
          <w:color w:val="auto"/>
        </w:rPr>
        <w:t>Les quelques derniers jours de l’école des devoirs au mois de juin ont été dédiés aux enfants qui passaient leur CEB. Cette année, nous avons mis l’accent sur des ateliers de gestion de stress, de méthodologie. Nous avons aussi organisé des animations de types « détentes » afin qu’ils puissent venir se défouler après le CEB (partie de ping-pong, match de basket, etc.).</w:t>
      </w:r>
    </w:p>
    <w:p w:rsidR="009147FA" w:rsidRPr="009147FA" w:rsidRDefault="009147FA" w:rsidP="009147FA">
      <w:pPr>
        <w:pStyle w:val="Paragraphedeliste"/>
        <w:numPr>
          <w:ilvl w:val="0"/>
          <w:numId w:val="10"/>
        </w:numPr>
        <w:rPr>
          <w:color w:val="auto"/>
        </w:rPr>
      </w:pPr>
      <w:r w:rsidRPr="009147FA">
        <w:rPr>
          <w:color w:val="auto"/>
        </w:rPr>
        <w:t xml:space="preserve">Le vendredi reste consacré aux grands jeux, sorties exceptionnelles ou aux activités sortant de l’ordinaire. Les devoirs peuvent donc être mis en suspend selon le choix de l’enfant. Les parents sont prévenus dès l’inscription de leur enfant. En effet, soit le jeune a le choix de décider s’il fait ou pas ses devoirs, soit il est dans l’obligation de les faire. </w:t>
      </w:r>
    </w:p>
    <w:p w:rsidR="009147FA" w:rsidRPr="009147FA" w:rsidRDefault="009147FA" w:rsidP="009147FA">
      <w:pPr>
        <w:pStyle w:val="Paragraphedeliste"/>
        <w:numPr>
          <w:ilvl w:val="0"/>
          <w:numId w:val="10"/>
        </w:numPr>
        <w:rPr>
          <w:color w:val="auto"/>
        </w:rPr>
      </w:pPr>
      <w:r w:rsidRPr="009147FA">
        <w:rPr>
          <w:color w:val="auto"/>
        </w:rPr>
        <w:t>Cette année, l’accent a été mis sur la pédagogie, l’accompagnement éducatif pour chaque enfant. Des outils ont été développés pour aider les animateurs à accompagner et cibler leur aide pour les jeunes qu’ils accompagnent.</w:t>
      </w:r>
    </w:p>
    <w:p w:rsidR="009147FA" w:rsidRPr="009147FA" w:rsidRDefault="009147FA" w:rsidP="009147FA">
      <w:pPr>
        <w:pStyle w:val="Paragraphedeliste"/>
        <w:numPr>
          <w:ilvl w:val="0"/>
          <w:numId w:val="10"/>
        </w:numPr>
        <w:rPr>
          <w:color w:val="auto"/>
        </w:rPr>
      </w:pPr>
      <w:r w:rsidRPr="009147FA">
        <w:rPr>
          <w:color w:val="auto"/>
        </w:rPr>
        <w:t xml:space="preserve">Nous avons davantage travaillé en partenariat avec les écoles des enfants. En effet, les directions d’école et professeurs des jeunes ont été prévenus </w:t>
      </w:r>
      <w:r w:rsidRPr="009147FA">
        <w:rPr>
          <w:color w:val="auto"/>
        </w:rPr>
        <w:lastRenderedPageBreak/>
        <w:t xml:space="preserve">afin de favoriser une relation de confiance avec eux et d’accompagner au mieux les enfants dans leur développement. </w:t>
      </w:r>
    </w:p>
    <w:p w:rsidR="009147FA" w:rsidRPr="009147FA" w:rsidRDefault="009147FA" w:rsidP="009147FA">
      <w:pPr>
        <w:pStyle w:val="Paragraphedeliste"/>
        <w:numPr>
          <w:ilvl w:val="0"/>
          <w:numId w:val="10"/>
        </w:numPr>
        <w:rPr>
          <w:color w:val="auto"/>
        </w:rPr>
      </w:pPr>
      <w:r w:rsidRPr="009147FA">
        <w:rPr>
          <w:color w:val="auto"/>
        </w:rPr>
        <w:t xml:space="preserve">Nous continuons notre travail en lien avec la charte </w:t>
      </w:r>
      <w:r w:rsidR="00B249EE" w:rsidRPr="009147FA">
        <w:rPr>
          <w:color w:val="auto"/>
        </w:rPr>
        <w:t>communale «</w:t>
      </w:r>
      <w:r w:rsidRPr="009147FA">
        <w:rPr>
          <w:color w:val="auto"/>
        </w:rPr>
        <w:t xml:space="preserve"> le devoir à Saint-Gilles » et nous communiquons avec les écoles via le post-it : « observations de l’école de devoirs ».</w:t>
      </w:r>
    </w:p>
    <w:p w:rsidR="00AC79C3" w:rsidRPr="000B49CB" w:rsidRDefault="00AC79C3" w:rsidP="001463DE">
      <w:pPr>
        <w:rPr>
          <w:b/>
          <w:color w:val="auto"/>
          <w:sz w:val="24"/>
          <w:u w:val="single"/>
        </w:rPr>
      </w:pPr>
      <w:r w:rsidRPr="000B49CB">
        <w:rPr>
          <w:b/>
          <w:color w:val="auto"/>
          <w:sz w:val="24"/>
          <w:u w:val="single"/>
        </w:rPr>
        <w:t>Pistes pour 201</w:t>
      </w:r>
      <w:r w:rsidR="009147FA">
        <w:rPr>
          <w:b/>
          <w:color w:val="auto"/>
          <w:sz w:val="24"/>
          <w:u w:val="single"/>
        </w:rPr>
        <w:t>7</w:t>
      </w:r>
      <w:r w:rsidR="00F400D9" w:rsidRPr="000B49CB">
        <w:rPr>
          <w:b/>
          <w:color w:val="auto"/>
          <w:sz w:val="24"/>
          <w:u w:val="single"/>
        </w:rPr>
        <w:t>-201</w:t>
      </w:r>
      <w:r w:rsidR="009147FA">
        <w:rPr>
          <w:b/>
          <w:color w:val="auto"/>
          <w:sz w:val="24"/>
          <w:u w:val="single"/>
        </w:rPr>
        <w:t>8</w:t>
      </w:r>
    </w:p>
    <w:p w:rsidR="009147FA" w:rsidRPr="009147FA" w:rsidRDefault="009147FA" w:rsidP="009147FA">
      <w:pPr>
        <w:pStyle w:val="Paragraphedeliste"/>
        <w:numPr>
          <w:ilvl w:val="0"/>
          <w:numId w:val="47"/>
        </w:numPr>
        <w:rPr>
          <w:color w:val="auto"/>
        </w:rPr>
      </w:pPr>
      <w:r w:rsidRPr="009147FA">
        <w:rPr>
          <w:color w:val="auto"/>
        </w:rPr>
        <w:t xml:space="preserve">Les références des enfants seront poursuivies en approfondissant le regard « éducateur » des animateurs. La plupart d’entre eux se forment et ont encore davantage de choses à découvrir dans la profession d’éducateur. En effet, pour accompagner le groupe d’enfants dont ils ont la référence (6 à 7 jeunes), il est indispensable de mettre tous les atouts de leur côté (accompagnement du jeune dans sa scolarité et son attitude, rencontre avec les parents, rencontre avec les professeurs, objectifs à fixer aux jeunes, etc.).  </w:t>
      </w:r>
    </w:p>
    <w:p w:rsidR="00C53542" w:rsidRDefault="009147FA" w:rsidP="00C53542">
      <w:pPr>
        <w:pStyle w:val="Paragraphedeliste"/>
        <w:numPr>
          <w:ilvl w:val="0"/>
          <w:numId w:val="47"/>
        </w:numPr>
        <w:rPr>
          <w:color w:val="auto"/>
        </w:rPr>
      </w:pPr>
      <w:r w:rsidRPr="009147FA">
        <w:rPr>
          <w:color w:val="auto"/>
        </w:rPr>
        <w:t xml:space="preserve">Les ateliers auxquels les enfants s’inscrivent le mardi et le jeudi peuvent être organisés autrement. En effet, il serait intéressant de concentrer l’ensemble des ateliers le même jour ainsi que le rang. Si les ateliers ont lieu le jeudi, les rangs se feraient le mardi. </w:t>
      </w:r>
      <w:bookmarkStart w:id="23" w:name="_Toc509149287"/>
    </w:p>
    <w:p w:rsidR="00C53542" w:rsidRPr="00C53542" w:rsidRDefault="00C53542" w:rsidP="00C53542">
      <w:pPr>
        <w:pStyle w:val="Paragraphedeliste"/>
        <w:numPr>
          <w:ilvl w:val="0"/>
          <w:numId w:val="47"/>
        </w:numPr>
        <w:rPr>
          <w:color w:val="auto"/>
        </w:rPr>
      </w:pPr>
      <w:r w:rsidRPr="00C53542">
        <w:rPr>
          <w:color w:val="auto"/>
        </w:rPr>
        <w:t>Utilisation accrue du post-it « observation de l’école des devoirs » pour communiquer avec les écoles de Saint-Gilles.</w:t>
      </w:r>
    </w:p>
    <w:p w:rsidR="0086799A" w:rsidRPr="001254AE" w:rsidRDefault="001D6D33" w:rsidP="001D6D33">
      <w:pPr>
        <w:pStyle w:val="Titre2"/>
      </w:pPr>
      <w:bookmarkStart w:id="24" w:name="_Toc509417469"/>
      <w:r>
        <w:t>L</w:t>
      </w:r>
      <w:r w:rsidR="0086799A" w:rsidRPr="001254AE">
        <w:t>es études surveillées</w:t>
      </w:r>
      <w:bookmarkEnd w:id="23"/>
      <w:bookmarkEnd w:id="24"/>
    </w:p>
    <w:p w:rsidR="0079338E" w:rsidRPr="00862BED" w:rsidRDefault="0086799A" w:rsidP="0086799A">
      <w:pPr>
        <w:rPr>
          <w:color w:val="auto"/>
        </w:rPr>
      </w:pPr>
      <w:r w:rsidRPr="00862BED">
        <w:rPr>
          <w:color w:val="auto"/>
        </w:rPr>
        <w:t>De</w:t>
      </w:r>
      <w:r w:rsidR="00A115BE" w:rsidRPr="00862BED">
        <w:rPr>
          <w:color w:val="auto"/>
        </w:rPr>
        <w:t xml:space="preserve">puis septembre 2014, le CEMôme </w:t>
      </w:r>
      <w:r w:rsidR="001254AE" w:rsidRPr="00862BED">
        <w:rPr>
          <w:color w:val="auto"/>
        </w:rPr>
        <w:t>porte</w:t>
      </w:r>
      <w:r w:rsidRPr="00862BED">
        <w:rPr>
          <w:color w:val="auto"/>
        </w:rPr>
        <w:t xml:space="preserve"> un nouveau projet</w:t>
      </w:r>
      <w:r w:rsidR="001254AE" w:rsidRPr="00862BED">
        <w:rPr>
          <w:color w:val="auto"/>
        </w:rPr>
        <w:t xml:space="preserve"> suite à une réponse </w:t>
      </w:r>
      <w:r w:rsidRPr="00862BED">
        <w:rPr>
          <w:color w:val="auto"/>
        </w:rPr>
        <w:t xml:space="preserve">à un appel d’offre </w:t>
      </w:r>
      <w:r w:rsidR="001254AE" w:rsidRPr="00862BED">
        <w:rPr>
          <w:color w:val="auto"/>
        </w:rPr>
        <w:t>lancé par la commune de Saint-</w:t>
      </w:r>
      <w:r w:rsidRPr="00862BED">
        <w:rPr>
          <w:color w:val="auto"/>
        </w:rPr>
        <w:t>Gilles</w:t>
      </w:r>
      <w:r w:rsidR="001254AE" w:rsidRPr="00862BED">
        <w:rPr>
          <w:color w:val="auto"/>
        </w:rPr>
        <w:t>.</w:t>
      </w:r>
      <w:r w:rsidR="0079338E" w:rsidRPr="00862BED">
        <w:rPr>
          <w:color w:val="auto"/>
        </w:rPr>
        <w:t xml:space="preserve"> Nous nous </w:t>
      </w:r>
      <w:r w:rsidR="00D35224" w:rsidRPr="00862BED">
        <w:rPr>
          <w:color w:val="auto"/>
        </w:rPr>
        <w:t>occupions</w:t>
      </w:r>
      <w:r w:rsidR="0079338E" w:rsidRPr="00862BED">
        <w:rPr>
          <w:color w:val="auto"/>
        </w:rPr>
        <w:t xml:space="preserve"> de 3 écoles communales au début du projet : Ecole 4 saisons, école ½ et JJ Michel. En mars 2015, l’école Ulenspiegel nous a été rajoutée. En septembre 2015</w:t>
      </w:r>
      <w:r w:rsidR="003B3A0D" w:rsidRPr="00862BED">
        <w:rPr>
          <w:color w:val="auto"/>
        </w:rPr>
        <w:t xml:space="preserve">, l’école du Parvis et </w:t>
      </w:r>
      <w:r w:rsidR="003B3A0D" w:rsidRPr="00862BED">
        <w:rPr>
          <w:color w:val="auto"/>
        </w:rPr>
        <w:lastRenderedPageBreak/>
        <w:t>Peter Pan ont été ajoutées au projet. En septembre 2016, l’école nouvelle a été adjointe au projet, leurs plus grands enfants rentrant en 3</w:t>
      </w:r>
      <w:r w:rsidR="003B3A0D" w:rsidRPr="00862BED">
        <w:rPr>
          <w:color w:val="auto"/>
          <w:vertAlign w:val="superscript"/>
        </w:rPr>
        <w:t>ème</w:t>
      </w:r>
      <w:r w:rsidR="003B3A0D" w:rsidRPr="00862BED">
        <w:rPr>
          <w:color w:val="auto"/>
        </w:rPr>
        <w:t xml:space="preserve"> primaires. </w:t>
      </w:r>
    </w:p>
    <w:p w:rsidR="003B3A0D" w:rsidRPr="00862BED" w:rsidRDefault="003B3A0D" w:rsidP="0086799A">
      <w:pPr>
        <w:rPr>
          <w:color w:val="auto"/>
        </w:rPr>
      </w:pPr>
      <w:r w:rsidRPr="00862BED">
        <w:rPr>
          <w:color w:val="auto"/>
        </w:rPr>
        <w:t>En outre, le centre scolaire Sainte-Marie, du réseau libre, nous a contacté afin de prendre en charge leurs études dirigées.</w:t>
      </w:r>
    </w:p>
    <w:p w:rsidR="003B3A0D" w:rsidRPr="00862BED" w:rsidRDefault="003B3A0D" w:rsidP="0086799A">
      <w:pPr>
        <w:rPr>
          <w:color w:val="auto"/>
        </w:rPr>
      </w:pPr>
      <w:r w:rsidRPr="00862BED">
        <w:rPr>
          <w:color w:val="auto"/>
        </w:rPr>
        <w:t>En conclusion, nous nous occupons des études dirigées de 8 écoles de Saint-Gilles. Ceci représente 87 études par semaine</w:t>
      </w:r>
      <w:r w:rsidR="00D35224" w:rsidRPr="00862BED">
        <w:rPr>
          <w:color w:val="auto"/>
        </w:rPr>
        <w:t>.</w:t>
      </w:r>
    </w:p>
    <w:p w:rsidR="0079338E" w:rsidRPr="000B49CB" w:rsidRDefault="0079338E" w:rsidP="000B49CB">
      <w:pPr>
        <w:rPr>
          <w:b/>
          <w:color w:val="auto"/>
          <w:sz w:val="24"/>
          <w:u w:val="single"/>
        </w:rPr>
      </w:pPr>
      <w:r w:rsidRPr="000B49CB">
        <w:rPr>
          <w:b/>
          <w:color w:val="auto"/>
          <w:sz w:val="24"/>
          <w:u w:val="single"/>
        </w:rPr>
        <w:t>Objectifs</w:t>
      </w:r>
    </w:p>
    <w:p w:rsidR="00357557" w:rsidRPr="00862BED" w:rsidRDefault="00357557" w:rsidP="00357557">
      <w:pPr>
        <w:rPr>
          <w:color w:val="auto"/>
        </w:rPr>
      </w:pPr>
      <w:r w:rsidRPr="00862BED">
        <w:rPr>
          <w:color w:val="auto"/>
        </w:rPr>
        <w:t>Le marché public nous mandate pour trouver des animateurs qui doivent :</w:t>
      </w:r>
    </w:p>
    <w:p w:rsidR="00357557" w:rsidRPr="00862BED" w:rsidRDefault="00357557" w:rsidP="00F650D6">
      <w:pPr>
        <w:pStyle w:val="Paragraphedeliste"/>
        <w:numPr>
          <w:ilvl w:val="0"/>
          <w:numId w:val="50"/>
        </w:numPr>
        <w:rPr>
          <w:color w:val="auto"/>
        </w:rPr>
      </w:pPr>
      <w:r w:rsidRPr="00862BED">
        <w:rPr>
          <w:color w:val="auto"/>
        </w:rPr>
        <w:t>Assurer l’encadrement des</w:t>
      </w:r>
      <w:r w:rsidR="00833EFE">
        <w:rPr>
          <w:color w:val="auto"/>
        </w:rPr>
        <w:t xml:space="preserve"> enfants et le respect du calme ;</w:t>
      </w:r>
    </w:p>
    <w:p w:rsidR="00357557" w:rsidRPr="00862BED" w:rsidRDefault="00357557" w:rsidP="00F650D6">
      <w:pPr>
        <w:pStyle w:val="Paragraphedeliste"/>
        <w:numPr>
          <w:ilvl w:val="0"/>
          <w:numId w:val="50"/>
        </w:numPr>
        <w:rPr>
          <w:color w:val="auto"/>
        </w:rPr>
      </w:pPr>
      <w:r w:rsidRPr="00862BED">
        <w:rPr>
          <w:color w:val="auto"/>
        </w:rPr>
        <w:t>Aider les enfants qui ont des questions ou un besoin de compréhe</w:t>
      </w:r>
      <w:r w:rsidR="00833EFE">
        <w:rPr>
          <w:color w:val="auto"/>
        </w:rPr>
        <w:t>nsion sans faire de remédiation ;</w:t>
      </w:r>
    </w:p>
    <w:p w:rsidR="00357557" w:rsidRPr="00862BED" w:rsidRDefault="00357557" w:rsidP="00F650D6">
      <w:pPr>
        <w:pStyle w:val="Paragraphedeliste"/>
        <w:numPr>
          <w:ilvl w:val="0"/>
          <w:numId w:val="50"/>
        </w:numPr>
        <w:rPr>
          <w:color w:val="auto"/>
        </w:rPr>
      </w:pPr>
      <w:r w:rsidRPr="00862BED">
        <w:rPr>
          <w:color w:val="auto"/>
        </w:rPr>
        <w:t>Favoriser le travail s</w:t>
      </w:r>
      <w:r w:rsidR="00833EFE">
        <w:rPr>
          <w:color w:val="auto"/>
        </w:rPr>
        <w:t>eul pour développer l’autonomie ;</w:t>
      </w:r>
    </w:p>
    <w:p w:rsidR="00357557" w:rsidRPr="00862BED" w:rsidRDefault="00357557" w:rsidP="00F650D6">
      <w:pPr>
        <w:pStyle w:val="Paragraphedeliste"/>
        <w:numPr>
          <w:ilvl w:val="0"/>
          <w:numId w:val="50"/>
        </w:numPr>
        <w:rPr>
          <w:color w:val="auto"/>
        </w:rPr>
      </w:pPr>
      <w:r w:rsidRPr="00862BED">
        <w:rPr>
          <w:color w:val="auto"/>
        </w:rPr>
        <w:t>S’assurer que les devoirs sont faits</w:t>
      </w:r>
      <w:r w:rsidR="00833EFE">
        <w:rPr>
          <w:color w:val="auto"/>
        </w:rPr>
        <w:t>.</w:t>
      </w:r>
    </w:p>
    <w:p w:rsidR="00357557" w:rsidRPr="00862BED" w:rsidRDefault="00357557" w:rsidP="00357557">
      <w:pPr>
        <w:rPr>
          <w:color w:val="auto"/>
        </w:rPr>
      </w:pPr>
      <w:r w:rsidRPr="00862BED">
        <w:rPr>
          <w:color w:val="auto"/>
        </w:rPr>
        <w:t xml:space="preserve">En réponse à la demande, le CEMôme s’engage </w:t>
      </w:r>
      <w:r w:rsidR="0079338E" w:rsidRPr="00862BED">
        <w:rPr>
          <w:color w:val="auto"/>
        </w:rPr>
        <w:t>à sélectionner</w:t>
      </w:r>
      <w:r w:rsidRPr="00862BED">
        <w:rPr>
          <w:color w:val="auto"/>
        </w:rPr>
        <w:t xml:space="preserve"> et engager des animateurs adéquats et en assurer le suivi.</w:t>
      </w:r>
    </w:p>
    <w:p w:rsidR="00357557" w:rsidRPr="000B49CB" w:rsidRDefault="00357557" w:rsidP="001463DE">
      <w:pPr>
        <w:rPr>
          <w:b/>
          <w:color w:val="auto"/>
          <w:sz w:val="24"/>
          <w:u w:val="single"/>
        </w:rPr>
      </w:pPr>
      <w:r w:rsidRPr="000B49CB">
        <w:rPr>
          <w:b/>
          <w:color w:val="auto"/>
          <w:sz w:val="24"/>
          <w:u w:val="single"/>
        </w:rPr>
        <w:t>Particularités 201</w:t>
      </w:r>
      <w:r w:rsidR="003B3A0D" w:rsidRPr="000B49CB">
        <w:rPr>
          <w:b/>
          <w:color w:val="auto"/>
          <w:sz w:val="24"/>
          <w:u w:val="single"/>
        </w:rPr>
        <w:t>-201</w:t>
      </w:r>
      <w:r w:rsidR="00C53542">
        <w:rPr>
          <w:b/>
          <w:color w:val="auto"/>
          <w:sz w:val="24"/>
          <w:u w:val="single"/>
        </w:rPr>
        <w:t>7</w:t>
      </w:r>
    </w:p>
    <w:p w:rsidR="00357557" w:rsidRPr="00862BED" w:rsidRDefault="00357557" w:rsidP="00357557">
      <w:pPr>
        <w:rPr>
          <w:color w:val="auto"/>
        </w:rPr>
      </w:pPr>
      <w:r w:rsidRPr="00862BED">
        <w:rPr>
          <w:color w:val="auto"/>
        </w:rPr>
        <w:t xml:space="preserve">Afin d’assurer une cohérence dans les règles et le cadre. Nous avons privilégié l’engagement </w:t>
      </w:r>
      <w:r w:rsidR="00EE175A" w:rsidRPr="00862BED">
        <w:rPr>
          <w:color w:val="auto"/>
        </w:rPr>
        <w:t xml:space="preserve">de professeurs de l’école, d’autres écoles puis </w:t>
      </w:r>
      <w:r w:rsidRPr="00862BED">
        <w:rPr>
          <w:color w:val="auto"/>
        </w:rPr>
        <w:t>d’animateurs dont nous étions satisfaits l’année précédente.</w:t>
      </w:r>
    </w:p>
    <w:p w:rsidR="00D57A22" w:rsidRPr="00862BED" w:rsidRDefault="00EE175A" w:rsidP="00D57A22">
      <w:pPr>
        <w:rPr>
          <w:color w:val="auto"/>
        </w:rPr>
      </w:pPr>
      <w:r w:rsidRPr="00862BED">
        <w:rPr>
          <w:color w:val="auto"/>
        </w:rPr>
        <w:t>Nous avons aussi constitué une réserve d’une dizaine d’animateurs afin de pallier aux remplacements réguliers.</w:t>
      </w:r>
    </w:p>
    <w:p w:rsidR="00CF1040" w:rsidRPr="00862BED" w:rsidRDefault="00CF1040" w:rsidP="00D57A22">
      <w:pPr>
        <w:rPr>
          <w:color w:val="auto"/>
        </w:rPr>
      </w:pPr>
      <w:r w:rsidRPr="00862BED">
        <w:rPr>
          <w:color w:val="auto"/>
        </w:rPr>
        <w:t>Présents dans 6 écoles</w:t>
      </w:r>
    </w:p>
    <w:p w:rsidR="00357557" w:rsidRPr="000B49CB" w:rsidRDefault="00357557" w:rsidP="001463DE">
      <w:pPr>
        <w:rPr>
          <w:b/>
          <w:color w:val="auto"/>
          <w:sz w:val="24"/>
          <w:u w:val="single"/>
        </w:rPr>
      </w:pPr>
      <w:r w:rsidRPr="000B49CB">
        <w:rPr>
          <w:b/>
          <w:color w:val="auto"/>
          <w:sz w:val="24"/>
          <w:u w:val="single"/>
        </w:rPr>
        <w:lastRenderedPageBreak/>
        <w:t>Statistiques</w:t>
      </w:r>
    </w:p>
    <w:p w:rsidR="00675F2B" w:rsidRPr="00862BED" w:rsidRDefault="001B51C4" w:rsidP="0086799A">
      <w:pPr>
        <w:rPr>
          <w:color w:val="auto"/>
        </w:rPr>
      </w:pPr>
      <w:r w:rsidRPr="00862BED">
        <w:rPr>
          <w:color w:val="auto"/>
        </w:rPr>
        <w:t>Entre septembre et décembre 2015</w:t>
      </w:r>
      <w:r w:rsidR="00675F2B" w:rsidRPr="00862BED">
        <w:rPr>
          <w:color w:val="auto"/>
        </w:rPr>
        <w:t xml:space="preserve">, le projet a touché </w:t>
      </w:r>
      <w:r w:rsidRPr="00862BED">
        <w:rPr>
          <w:color w:val="auto"/>
        </w:rPr>
        <w:t>473</w:t>
      </w:r>
      <w:r w:rsidR="00675F2B" w:rsidRPr="00862BED">
        <w:rPr>
          <w:color w:val="auto"/>
        </w:rPr>
        <w:t xml:space="preserve"> enfants.</w:t>
      </w:r>
    </w:p>
    <w:p w:rsidR="00C22DDD" w:rsidRPr="00862BED" w:rsidRDefault="00C22DDD" w:rsidP="0086799A">
      <w:pPr>
        <w:rPr>
          <w:color w:val="auto"/>
        </w:rPr>
      </w:pPr>
      <w:r w:rsidRPr="00862BED">
        <w:rPr>
          <w:color w:val="auto"/>
        </w:rPr>
        <w:t>En septembre 2016, le projet a touché 581 enfants.</w:t>
      </w:r>
    </w:p>
    <w:p w:rsidR="00D57A22" w:rsidRPr="000B49CB" w:rsidRDefault="00D57A22" w:rsidP="001463DE">
      <w:pPr>
        <w:rPr>
          <w:b/>
          <w:color w:val="auto"/>
          <w:sz w:val="24"/>
          <w:u w:val="single"/>
        </w:rPr>
      </w:pPr>
      <w:r w:rsidRPr="000B49CB">
        <w:rPr>
          <w:b/>
          <w:color w:val="auto"/>
          <w:sz w:val="24"/>
          <w:u w:val="single"/>
        </w:rPr>
        <w:t>Pistes pour 2016</w:t>
      </w:r>
      <w:r w:rsidR="00CF1040" w:rsidRPr="000B49CB">
        <w:rPr>
          <w:b/>
          <w:color w:val="auto"/>
          <w:sz w:val="24"/>
          <w:u w:val="single"/>
        </w:rPr>
        <w:t>-2017</w:t>
      </w:r>
    </w:p>
    <w:p w:rsidR="00CF1040" w:rsidRPr="00862BED" w:rsidRDefault="00CF1040" w:rsidP="00964D9D">
      <w:pPr>
        <w:pStyle w:val="Paragraphedeliste"/>
        <w:numPr>
          <w:ilvl w:val="0"/>
          <w:numId w:val="49"/>
        </w:numPr>
        <w:rPr>
          <w:color w:val="auto"/>
        </w:rPr>
      </w:pPr>
      <w:r w:rsidRPr="00862BED">
        <w:rPr>
          <w:color w:val="auto"/>
        </w:rPr>
        <w:t>Présence dans 8 écoles</w:t>
      </w:r>
      <w:r w:rsidR="00377A58" w:rsidRPr="00862BED">
        <w:rPr>
          <w:color w:val="auto"/>
        </w:rPr>
        <w:t>.</w:t>
      </w:r>
    </w:p>
    <w:p w:rsidR="00CF1040" w:rsidRPr="00862BED" w:rsidRDefault="00CF1040" w:rsidP="00964D9D">
      <w:pPr>
        <w:pStyle w:val="Paragraphedeliste"/>
        <w:numPr>
          <w:ilvl w:val="0"/>
          <w:numId w:val="49"/>
        </w:numPr>
        <w:rPr>
          <w:color w:val="auto"/>
        </w:rPr>
      </w:pPr>
      <w:r w:rsidRPr="00862BED">
        <w:rPr>
          <w:color w:val="auto"/>
        </w:rPr>
        <w:t>Constitution d’un plus grand stock d’animateurs réserve</w:t>
      </w:r>
      <w:r w:rsidR="00D35224" w:rsidRPr="00862BED">
        <w:rPr>
          <w:color w:val="auto"/>
        </w:rPr>
        <w:t>s</w:t>
      </w:r>
    </w:p>
    <w:p w:rsidR="00CF1040" w:rsidRPr="00862BED" w:rsidRDefault="00CF1040" w:rsidP="00964D9D">
      <w:pPr>
        <w:pStyle w:val="Paragraphedeliste"/>
        <w:numPr>
          <w:ilvl w:val="0"/>
          <w:numId w:val="49"/>
        </w:numPr>
        <w:rPr>
          <w:color w:val="auto"/>
        </w:rPr>
      </w:pPr>
      <w:r w:rsidRPr="00862BED">
        <w:rPr>
          <w:color w:val="auto"/>
        </w:rPr>
        <w:t>Sélections complémentaires d’animateurs en cours d’année</w:t>
      </w:r>
    </w:p>
    <w:p w:rsidR="00A115BE" w:rsidRDefault="001D6D33" w:rsidP="001D6D33">
      <w:pPr>
        <w:pStyle w:val="Titre2"/>
      </w:pPr>
      <w:bookmarkStart w:id="25" w:name="_Toc509149288"/>
      <w:bookmarkStart w:id="26" w:name="_Toc509417470"/>
      <w:r>
        <w:t>L</w:t>
      </w:r>
      <w:r w:rsidR="00DF3AA7">
        <w:t>es</w:t>
      </w:r>
      <w:r w:rsidR="00A115BE" w:rsidRPr="00DD1EC7">
        <w:t xml:space="preserve"> </w:t>
      </w:r>
      <w:r w:rsidR="00DF3AA7">
        <w:t>« </w:t>
      </w:r>
      <w:r w:rsidR="00A115BE" w:rsidRPr="00DD1EC7">
        <w:t>projets</w:t>
      </w:r>
      <w:r w:rsidR="00DF3AA7">
        <w:t xml:space="preserve"> + »</w:t>
      </w:r>
      <w:r w:rsidR="00A115BE" w:rsidRPr="00DD1EC7">
        <w:t xml:space="preserve"> durant le temps scolaire</w:t>
      </w:r>
      <w:bookmarkEnd w:id="25"/>
      <w:bookmarkEnd w:id="26"/>
    </w:p>
    <w:p w:rsidR="008F1601" w:rsidRPr="00443E7E" w:rsidRDefault="008F1601" w:rsidP="0063567E">
      <w:r w:rsidRPr="00443E7E">
        <w:t>Pour rappel, ce partenariat avec les écoles se traduit par :</w:t>
      </w:r>
    </w:p>
    <w:p w:rsidR="00DC7C52" w:rsidRDefault="008F1601" w:rsidP="00DC7C52">
      <w:pPr>
        <w:pStyle w:val="Paragraphedeliste"/>
        <w:numPr>
          <w:ilvl w:val="0"/>
          <w:numId w:val="20"/>
        </w:numPr>
      </w:pPr>
      <w:r w:rsidRPr="00443E7E">
        <w:t>L’accompagnement de l’équipe enseignante en classe verte,</w:t>
      </w:r>
      <w:r w:rsidR="00862BED" w:rsidRPr="00443E7E">
        <w:t xml:space="preserve"> sortie, journée sportive, </w:t>
      </w:r>
      <w:r w:rsidRPr="00443E7E">
        <w:t>etc. ;</w:t>
      </w:r>
    </w:p>
    <w:p w:rsidR="00DC7C52" w:rsidRPr="00DC7C52" w:rsidRDefault="00DC7C52" w:rsidP="00DC7C52">
      <w:pPr>
        <w:pStyle w:val="Paragraphedeliste"/>
        <w:numPr>
          <w:ilvl w:val="0"/>
          <w:numId w:val="20"/>
        </w:numPr>
      </w:pPr>
      <w:r w:rsidRPr="00DC7C52">
        <w:t>Des animations spécifiques et récurrentes telles que la gestion de la ludothèque, des ateliers portant sur le rythme, des accompagnements à la piscine ou encore pendant le</w:t>
      </w:r>
      <w:r>
        <w:t xml:space="preserve"> cours gym, </w:t>
      </w:r>
      <w:r w:rsidRPr="00DC7C52">
        <w:t>etc.</w:t>
      </w:r>
    </w:p>
    <w:p w:rsidR="008F1601" w:rsidRPr="00443E7E" w:rsidRDefault="008F1601" w:rsidP="0063567E">
      <w:r w:rsidRPr="00443E7E">
        <w:t>Depuis l’ouverture de cette offre aux écoles communales, nous avons dû nous ajuster pour trouver un équilibre entre les demandes et ce que nous pouvons réellement assumer tenant compte des autres projets et de l’énergie des animateurs. Ainsi en septembre 2015, nous n’avons répond</w:t>
      </w:r>
      <w:r w:rsidR="00797DAD" w:rsidRPr="00443E7E">
        <w:t>u</w:t>
      </w:r>
      <w:r w:rsidRPr="00443E7E">
        <w:t xml:space="preserve"> aussi massivement aux demandes que l’année scolaire précédente. </w:t>
      </w:r>
    </w:p>
    <w:p w:rsidR="00797DAD" w:rsidRPr="00443E7E" w:rsidRDefault="00797DAD" w:rsidP="0063567E">
      <w:r w:rsidRPr="00443E7E">
        <w:t>Des rencontres avec le service de l’enseignement ont permis de clarifier les réalités de chacun pour diminuer les frustrations et améliorer la collaboration.</w:t>
      </w:r>
    </w:p>
    <w:p w:rsidR="008F1601" w:rsidRPr="00443E7E" w:rsidRDefault="008F1601" w:rsidP="0063567E">
      <w:r w:rsidRPr="00443E7E">
        <w:lastRenderedPageBreak/>
        <w:t xml:space="preserve">Depuis septembre 2015, de par la nouvelle organisation du staff période scolaire en termes de gestion des projets, l’ensemble des projets + n’est plus géré par une seule personne (comme les autres projets d’ailleurs). Chaque responsable d’école(s) gère tous les projets inhérents à </w:t>
      </w:r>
      <w:r w:rsidR="00797DAD" w:rsidRPr="00443E7E">
        <w:t xml:space="preserve">2 </w:t>
      </w:r>
      <w:r w:rsidRPr="00443E7E">
        <w:t>école</w:t>
      </w:r>
      <w:r w:rsidR="00797DAD" w:rsidRPr="00443E7E">
        <w:t>s</w:t>
      </w:r>
      <w:r w:rsidRPr="00443E7E">
        <w:t xml:space="preserve">. Les animateurs, eux aussi, participent aux différents projets de l’école. Ce qui facilite grandement la gestion, le suivi, la connaissance des projets et la relation avec l’école et les enfants. </w:t>
      </w:r>
    </w:p>
    <w:p w:rsidR="00F650D6" w:rsidRPr="000018F2" w:rsidRDefault="008F1601" w:rsidP="001463DE">
      <w:pPr>
        <w:rPr>
          <w:lang w:eastAsia="fr-FR"/>
        </w:rPr>
      </w:pPr>
      <w:r w:rsidRPr="00443E7E">
        <w:rPr>
          <w:lang w:eastAsia="fr-FR"/>
        </w:rPr>
        <w:t xml:space="preserve">Ainsi, la fluidité de la communication, la cohérence des activités et les liens entre le scolaire </w:t>
      </w:r>
      <w:r w:rsidR="00797DAD" w:rsidRPr="00443E7E">
        <w:rPr>
          <w:lang w:eastAsia="fr-FR"/>
        </w:rPr>
        <w:t>et</w:t>
      </w:r>
      <w:r w:rsidRPr="00443E7E">
        <w:rPr>
          <w:lang w:eastAsia="fr-FR"/>
        </w:rPr>
        <w:t xml:space="preserve"> l’extrascolaire sont améliorés.</w:t>
      </w:r>
    </w:p>
    <w:p w:rsidR="00862BED" w:rsidRPr="000B49CB" w:rsidRDefault="00443E7E" w:rsidP="001463DE">
      <w:pPr>
        <w:rPr>
          <w:b/>
          <w:color w:val="auto"/>
          <w:sz w:val="24"/>
          <w:u w:val="single"/>
        </w:rPr>
      </w:pPr>
      <w:r w:rsidRPr="000B49CB">
        <w:rPr>
          <w:b/>
          <w:color w:val="auto"/>
          <w:sz w:val="24"/>
          <w:u w:val="single"/>
        </w:rPr>
        <w:t>Septembre à décembre</w:t>
      </w:r>
      <w:r w:rsidR="001463DE" w:rsidRPr="000B49CB">
        <w:rPr>
          <w:b/>
          <w:color w:val="auto"/>
          <w:sz w:val="24"/>
          <w:u w:val="single"/>
        </w:rPr>
        <w:t xml:space="preserve"> </w:t>
      </w:r>
      <w:r w:rsidR="00862BED" w:rsidRPr="000B49CB">
        <w:rPr>
          <w:b/>
          <w:color w:val="auto"/>
          <w:sz w:val="24"/>
          <w:u w:val="single"/>
        </w:rPr>
        <w:t>2017</w:t>
      </w:r>
    </w:p>
    <w:p w:rsidR="00862BED" w:rsidRPr="00964D9D" w:rsidRDefault="00BF4574" w:rsidP="00862BED">
      <w:pPr>
        <w:pStyle w:val="Titre5"/>
        <w:rPr>
          <w:rStyle w:val="Accentuation"/>
          <w:rFonts w:asciiTheme="minorHAnsi" w:hAnsiTheme="minorHAnsi"/>
          <w:b/>
          <w:i w:val="0"/>
          <w:sz w:val="22"/>
        </w:rPr>
      </w:pPr>
      <w:r w:rsidRPr="00964D9D">
        <w:rPr>
          <w:rStyle w:val="Accentuation"/>
          <w:rFonts w:asciiTheme="minorHAnsi" w:hAnsiTheme="minorHAnsi"/>
          <w:b/>
          <w:i w:val="0"/>
          <w:sz w:val="22"/>
        </w:rPr>
        <w:t>Ecole 4 Saisons</w:t>
      </w:r>
    </w:p>
    <w:tbl>
      <w:tblPr>
        <w:tblStyle w:val="Grillemoyenne1-Accent41"/>
        <w:tblW w:w="5000" w:type="pct"/>
        <w:tblLook w:val="04A0" w:firstRow="1" w:lastRow="0" w:firstColumn="1" w:lastColumn="0" w:noHBand="0" w:noVBand="1"/>
      </w:tblPr>
      <w:tblGrid>
        <w:gridCol w:w="2400"/>
        <w:gridCol w:w="2400"/>
        <w:gridCol w:w="2398"/>
      </w:tblGrid>
      <w:tr w:rsidR="00D73494" w:rsidRPr="004E3984" w:rsidTr="00AE1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center"/>
          </w:tcPr>
          <w:p w:rsidR="004E3984" w:rsidRPr="0063567E" w:rsidRDefault="004E3984" w:rsidP="00AE1260">
            <w:pPr>
              <w:jc w:val="center"/>
            </w:pPr>
            <w:r w:rsidRPr="0063567E">
              <w:t>Atelier Sport</w:t>
            </w:r>
          </w:p>
        </w:tc>
        <w:tc>
          <w:tcPr>
            <w:tcW w:w="1667" w:type="pct"/>
            <w:vAlign w:val="center"/>
          </w:tcPr>
          <w:p w:rsidR="004E3984" w:rsidRPr="001D6D33" w:rsidRDefault="004E3984" w:rsidP="00AE126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rPr>
            </w:pPr>
            <w:r w:rsidRPr="001D6D33">
              <w:rPr>
                <w:rFonts w:asciiTheme="minorHAnsi" w:eastAsiaTheme="minorHAnsi" w:hAnsiTheme="minorHAnsi"/>
                <w:b w:val="0"/>
                <w:color w:val="auto"/>
                <w:szCs w:val="22"/>
              </w:rPr>
              <w:t>P3F</w:t>
            </w:r>
          </w:p>
          <w:p w:rsidR="004E3984" w:rsidRPr="001D6D33" w:rsidRDefault="004E3984" w:rsidP="00AE126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rPr>
            </w:pPr>
          </w:p>
          <w:p w:rsidR="004E3984" w:rsidRPr="001D6D33" w:rsidRDefault="004E3984" w:rsidP="00AE126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rPr>
            </w:pPr>
          </w:p>
        </w:tc>
        <w:tc>
          <w:tcPr>
            <w:tcW w:w="1667" w:type="pct"/>
            <w:vAlign w:val="center"/>
          </w:tcPr>
          <w:p w:rsidR="004E3984" w:rsidRPr="001D6D33" w:rsidRDefault="004E3984" w:rsidP="00AE126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olor w:val="auto"/>
                <w:szCs w:val="22"/>
              </w:rPr>
            </w:pPr>
            <w:r w:rsidRPr="001D6D33">
              <w:rPr>
                <w:rFonts w:asciiTheme="minorHAnsi" w:eastAsiaTheme="minorHAnsi" w:hAnsiTheme="minorHAnsi"/>
                <w:b w:val="0"/>
                <w:color w:val="auto"/>
                <w:szCs w:val="22"/>
              </w:rPr>
              <w:t>Chaque mercredi de 9h à 11h30</w:t>
            </w:r>
          </w:p>
          <w:p w:rsidR="004E3984" w:rsidRPr="001D6D33" w:rsidRDefault="004E3984" w:rsidP="00AE126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olor w:val="auto"/>
                <w:szCs w:val="22"/>
              </w:rPr>
            </w:pPr>
            <w:r w:rsidRPr="001D6D33">
              <w:rPr>
                <w:rFonts w:asciiTheme="minorHAnsi" w:eastAsiaTheme="minorHAnsi" w:hAnsiTheme="minorHAnsi"/>
                <w:color w:val="auto"/>
                <w:szCs w:val="22"/>
              </w:rPr>
              <w:t>Dès novembre</w:t>
            </w:r>
          </w:p>
        </w:tc>
      </w:tr>
      <w:tr w:rsidR="00D73494" w:rsidRPr="00565962" w:rsidTr="00AE1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center"/>
          </w:tcPr>
          <w:p w:rsidR="004E3984" w:rsidRPr="0063567E" w:rsidRDefault="004E3984" w:rsidP="00AE1260">
            <w:pPr>
              <w:jc w:val="center"/>
            </w:pPr>
            <w:r w:rsidRPr="0063567E">
              <w:t>Ludothèque</w:t>
            </w:r>
          </w:p>
        </w:tc>
        <w:tc>
          <w:tcPr>
            <w:tcW w:w="1667" w:type="pct"/>
            <w:vAlign w:val="center"/>
          </w:tcPr>
          <w:p w:rsidR="004E3984" w:rsidRPr="00D73494" w:rsidRDefault="004E3984" w:rsidP="00AE126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Cs w:val="22"/>
              </w:rPr>
            </w:pPr>
            <w:r w:rsidRPr="00D73494">
              <w:rPr>
                <w:rFonts w:asciiTheme="minorHAnsi" w:eastAsiaTheme="minorHAnsi" w:hAnsiTheme="minorHAnsi"/>
                <w:color w:val="auto"/>
                <w:szCs w:val="22"/>
              </w:rPr>
              <w:t>P4 FR</w:t>
            </w:r>
          </w:p>
        </w:tc>
        <w:tc>
          <w:tcPr>
            <w:tcW w:w="1667" w:type="pct"/>
            <w:vAlign w:val="center"/>
          </w:tcPr>
          <w:p w:rsidR="004E3984" w:rsidRPr="00D73494" w:rsidRDefault="004E3984" w:rsidP="00AE126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Cs w:val="22"/>
              </w:rPr>
            </w:pPr>
            <w:r w:rsidRPr="00D73494">
              <w:rPr>
                <w:rFonts w:asciiTheme="minorHAnsi" w:eastAsiaTheme="minorHAnsi" w:hAnsiTheme="minorHAnsi"/>
                <w:color w:val="auto"/>
                <w:szCs w:val="22"/>
              </w:rPr>
              <w:t>Chaque jeudi ½ gr :</w:t>
            </w:r>
          </w:p>
          <w:p w:rsidR="004E3984" w:rsidRPr="00D73494" w:rsidRDefault="004E3984" w:rsidP="00AE126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Cs w:val="22"/>
              </w:rPr>
            </w:pPr>
            <w:r w:rsidRPr="00D73494">
              <w:rPr>
                <w:rFonts w:asciiTheme="minorHAnsi" w:eastAsiaTheme="minorHAnsi" w:hAnsiTheme="minorHAnsi"/>
                <w:color w:val="auto"/>
                <w:szCs w:val="22"/>
              </w:rPr>
              <w:t>1 groupe de Joëlle</w:t>
            </w:r>
          </w:p>
          <w:p w:rsidR="004E3984" w:rsidRPr="00D73494" w:rsidRDefault="004E3984" w:rsidP="00AE126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Cs w:val="22"/>
              </w:rPr>
            </w:pPr>
            <w:r w:rsidRPr="00D73494">
              <w:rPr>
                <w:rFonts w:asciiTheme="minorHAnsi" w:eastAsiaTheme="minorHAnsi" w:hAnsiTheme="minorHAnsi"/>
                <w:color w:val="auto"/>
                <w:szCs w:val="22"/>
              </w:rPr>
              <w:t>1 groupe de Laila</w:t>
            </w:r>
          </w:p>
          <w:p w:rsidR="004E3984" w:rsidRPr="00AE1260" w:rsidRDefault="004E3984" w:rsidP="00AE126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color w:val="auto"/>
                <w:szCs w:val="22"/>
              </w:rPr>
            </w:pPr>
            <w:r w:rsidRPr="00AE1260">
              <w:rPr>
                <w:rFonts w:asciiTheme="minorHAnsi" w:eastAsiaTheme="minorHAnsi" w:hAnsiTheme="minorHAnsi"/>
                <w:b/>
                <w:color w:val="auto"/>
                <w:szCs w:val="22"/>
              </w:rPr>
              <w:t>Dès janvier</w:t>
            </w:r>
          </w:p>
        </w:tc>
      </w:tr>
      <w:tr w:rsidR="00D73494" w:rsidRPr="00565962" w:rsidTr="00AE1260">
        <w:tc>
          <w:tcPr>
            <w:cnfStyle w:val="001000000000" w:firstRow="0" w:lastRow="0" w:firstColumn="1" w:lastColumn="0" w:oddVBand="0" w:evenVBand="0" w:oddHBand="0" w:evenHBand="0" w:firstRowFirstColumn="0" w:firstRowLastColumn="0" w:lastRowFirstColumn="0" w:lastRowLastColumn="0"/>
            <w:tcW w:w="1667" w:type="pct"/>
            <w:vAlign w:val="center"/>
          </w:tcPr>
          <w:p w:rsidR="004E3984" w:rsidRPr="0063567E" w:rsidRDefault="004E3984" w:rsidP="00AE1260">
            <w:pPr>
              <w:jc w:val="center"/>
              <w:rPr>
                <w:lang w:val="fr-BE"/>
              </w:rPr>
            </w:pPr>
            <w:bookmarkStart w:id="27" w:name="_Toc509149289"/>
            <w:r w:rsidRPr="0063567E">
              <w:rPr>
                <w:lang w:val="fr-BE"/>
              </w:rPr>
              <w:t>Jeux de société</w:t>
            </w:r>
            <w:bookmarkEnd w:id="27"/>
          </w:p>
        </w:tc>
        <w:tc>
          <w:tcPr>
            <w:tcW w:w="1667" w:type="pct"/>
            <w:vAlign w:val="center"/>
          </w:tcPr>
          <w:p w:rsidR="004E3984" w:rsidRPr="00D73494" w:rsidRDefault="004E3984" w:rsidP="00AE126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Cs w:val="22"/>
              </w:rPr>
            </w:pPr>
            <w:r w:rsidRPr="00D73494">
              <w:rPr>
                <w:rFonts w:asciiTheme="minorHAnsi" w:eastAsiaTheme="minorHAnsi" w:hAnsiTheme="minorHAnsi"/>
                <w:color w:val="auto"/>
                <w:szCs w:val="22"/>
              </w:rPr>
              <w:t>Maternelle Minerve</w:t>
            </w:r>
          </w:p>
        </w:tc>
        <w:tc>
          <w:tcPr>
            <w:tcW w:w="1667" w:type="pct"/>
            <w:vAlign w:val="center"/>
          </w:tcPr>
          <w:p w:rsidR="004E3984" w:rsidRPr="00D73494" w:rsidRDefault="004E3984" w:rsidP="00AE1260">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auto"/>
                <w:szCs w:val="22"/>
              </w:rPr>
            </w:pPr>
            <w:r w:rsidRPr="00D73494">
              <w:rPr>
                <w:rFonts w:asciiTheme="minorHAnsi" w:eastAsiaTheme="minorHAnsi" w:hAnsiTheme="minorHAnsi"/>
                <w:color w:val="auto"/>
                <w:szCs w:val="22"/>
              </w:rPr>
              <w:t>Jeudi de 14h00 à 15h30</w:t>
            </w:r>
          </w:p>
        </w:tc>
      </w:tr>
      <w:tr w:rsidR="00D73494" w:rsidRPr="00565962" w:rsidTr="00AE1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vAlign w:val="center"/>
          </w:tcPr>
          <w:p w:rsidR="004E3984" w:rsidRPr="0063567E" w:rsidRDefault="004E3984" w:rsidP="00AE1260">
            <w:pPr>
              <w:jc w:val="center"/>
              <w:rPr>
                <w:lang w:val="fr-BE"/>
              </w:rPr>
            </w:pPr>
            <w:bookmarkStart w:id="28" w:name="_Toc509149290"/>
            <w:r w:rsidRPr="0063567E">
              <w:rPr>
                <w:lang w:val="fr-BE"/>
              </w:rPr>
              <w:t>Jeux de société</w:t>
            </w:r>
            <w:bookmarkEnd w:id="28"/>
          </w:p>
        </w:tc>
        <w:tc>
          <w:tcPr>
            <w:tcW w:w="1667" w:type="pct"/>
            <w:vAlign w:val="center"/>
          </w:tcPr>
          <w:p w:rsidR="004E3984" w:rsidRPr="00D73494" w:rsidRDefault="004E3984" w:rsidP="00AE126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Cs w:val="22"/>
              </w:rPr>
            </w:pPr>
            <w:r w:rsidRPr="00D73494">
              <w:rPr>
                <w:rFonts w:asciiTheme="minorHAnsi" w:eastAsiaTheme="minorHAnsi" w:hAnsiTheme="minorHAnsi"/>
                <w:color w:val="auto"/>
                <w:szCs w:val="22"/>
              </w:rPr>
              <w:t>Maternelle Vanessa</w:t>
            </w:r>
          </w:p>
        </w:tc>
        <w:tc>
          <w:tcPr>
            <w:tcW w:w="1667" w:type="pct"/>
            <w:vAlign w:val="center"/>
          </w:tcPr>
          <w:p w:rsidR="004E3984" w:rsidRPr="00D73494" w:rsidRDefault="004E3984" w:rsidP="00AE1260">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olor w:val="auto"/>
                <w:szCs w:val="22"/>
              </w:rPr>
            </w:pPr>
            <w:r w:rsidRPr="00D73494">
              <w:rPr>
                <w:rFonts w:asciiTheme="minorHAnsi" w:eastAsiaTheme="minorHAnsi" w:hAnsiTheme="minorHAnsi"/>
                <w:color w:val="auto"/>
                <w:szCs w:val="22"/>
              </w:rPr>
              <w:t>Vendredi de 14h00 à 15h30</w:t>
            </w:r>
          </w:p>
        </w:tc>
      </w:tr>
    </w:tbl>
    <w:p w:rsidR="0063567E" w:rsidRDefault="0063567E" w:rsidP="001463DE">
      <w:pPr>
        <w:rPr>
          <w:color w:val="FF0000"/>
          <w:lang w:val="fr-FR" w:eastAsia="fr-FR"/>
        </w:rPr>
      </w:pPr>
    </w:p>
    <w:p w:rsidR="00BF4574" w:rsidRDefault="00BF4574" w:rsidP="00FD68FD">
      <w:pPr>
        <w:rPr>
          <w:lang w:val="fr-FR" w:eastAsia="fr-FR"/>
        </w:rPr>
      </w:pPr>
      <w:r w:rsidRPr="00417DA8">
        <w:rPr>
          <w:lang w:val="fr-FR" w:eastAsia="fr-FR"/>
        </w:rPr>
        <w:t xml:space="preserve"> </w:t>
      </w:r>
      <w:r w:rsidR="00DC7C52" w:rsidRPr="00DC7C52">
        <w:rPr>
          <w:lang w:val="fr-FR" w:eastAsia="fr-FR"/>
        </w:rPr>
        <w:t>A cela s’ajoute</w:t>
      </w:r>
      <w:r w:rsidR="00DC7C52">
        <w:rPr>
          <w:lang w:val="fr-FR" w:eastAsia="fr-FR"/>
        </w:rPr>
        <w:t>nt</w:t>
      </w:r>
      <w:r w:rsidR="00DC7C52" w:rsidRPr="00DC7C52">
        <w:rPr>
          <w:lang w:val="fr-FR" w:eastAsia="fr-FR"/>
        </w:rPr>
        <w:t xml:space="preserve"> une classe verte et 12 accompagnements en sortie.</w:t>
      </w:r>
    </w:p>
    <w:p w:rsidR="00DC7C52" w:rsidRPr="00DC7C52" w:rsidRDefault="00DC7C52" w:rsidP="00FD68FD">
      <w:pPr>
        <w:rPr>
          <w:rStyle w:val="Accentuation"/>
          <w:bCs w:val="0"/>
          <w:sz w:val="22"/>
          <w:lang w:val="fr-FR" w:eastAsia="fr-FR"/>
        </w:rPr>
      </w:pPr>
      <w:r>
        <w:rPr>
          <w:rStyle w:val="Accentuation"/>
          <w:bCs w:val="0"/>
          <w:sz w:val="22"/>
          <w:lang w:val="fr-FR" w:eastAsia="fr-FR"/>
        </w:rPr>
        <w:lastRenderedPageBreak/>
        <w:t>Ecole Peter Pan</w:t>
      </w:r>
    </w:p>
    <w:tbl>
      <w:tblPr>
        <w:tblStyle w:val="Grillemoyenne1-Accent4"/>
        <w:tblW w:w="5000" w:type="pct"/>
        <w:tblLook w:val="04A0" w:firstRow="1" w:lastRow="0" w:firstColumn="1" w:lastColumn="0" w:noHBand="0" w:noVBand="1"/>
      </w:tblPr>
      <w:tblGrid>
        <w:gridCol w:w="2400"/>
        <w:gridCol w:w="2400"/>
        <w:gridCol w:w="2398"/>
      </w:tblGrid>
      <w:tr w:rsidR="00BF4574" w:rsidRPr="00565962" w:rsidTr="00AE1260">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667" w:type="pct"/>
            <w:vAlign w:val="center"/>
          </w:tcPr>
          <w:p w:rsidR="00BF4574" w:rsidRPr="00AE1260" w:rsidRDefault="0063567E" w:rsidP="00AE1260">
            <w:pPr>
              <w:jc w:val="center"/>
              <w:rPr>
                <w:rFonts w:asciiTheme="minorHAnsi" w:eastAsiaTheme="majorEastAsia" w:hAnsiTheme="minorHAnsi" w:cstheme="minorHAnsi"/>
                <w:b w:val="0"/>
                <w:szCs w:val="22"/>
                <w:lang w:val="fr-BE"/>
              </w:rPr>
            </w:pPr>
            <w:r w:rsidRPr="00AE1260">
              <w:rPr>
                <w:rStyle w:val="Accentuation"/>
                <w:b/>
                <w:color w:val="auto"/>
                <w:lang w:val="fr-BE"/>
              </w:rPr>
              <w:t xml:space="preserve">Jeux </w:t>
            </w:r>
            <w:r w:rsidR="00BF4574" w:rsidRPr="00AE1260">
              <w:rPr>
                <w:rStyle w:val="Accentuation"/>
                <w:b/>
                <w:color w:val="auto"/>
                <w:lang w:val="fr-BE"/>
              </w:rPr>
              <w:t>de coopération</w:t>
            </w:r>
          </w:p>
        </w:tc>
        <w:tc>
          <w:tcPr>
            <w:tcW w:w="1667" w:type="pct"/>
            <w:vAlign w:val="center"/>
          </w:tcPr>
          <w:p w:rsidR="00BF4574" w:rsidRPr="0063567E" w:rsidRDefault="0063567E" w:rsidP="00AE126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lang w:val="fr-BE"/>
              </w:rPr>
            </w:pPr>
            <w:r>
              <w:rPr>
                <w:rFonts w:asciiTheme="minorHAnsi" w:eastAsiaTheme="minorHAnsi" w:hAnsiTheme="minorHAnsi"/>
                <w:b w:val="0"/>
                <w:color w:val="auto"/>
                <w:szCs w:val="22"/>
                <w:lang w:val="fr-BE"/>
              </w:rPr>
              <w:t>P</w:t>
            </w:r>
            <w:r w:rsidR="00417DA8" w:rsidRPr="0063567E">
              <w:rPr>
                <w:rFonts w:asciiTheme="minorHAnsi" w:eastAsiaTheme="minorHAnsi" w:hAnsiTheme="minorHAnsi"/>
                <w:b w:val="0"/>
                <w:color w:val="auto"/>
                <w:szCs w:val="22"/>
                <w:lang w:val="fr-BE"/>
              </w:rPr>
              <w:t>rimaires</w:t>
            </w:r>
          </w:p>
        </w:tc>
        <w:tc>
          <w:tcPr>
            <w:tcW w:w="1667" w:type="pct"/>
            <w:vAlign w:val="center"/>
          </w:tcPr>
          <w:p w:rsidR="00BF4574" w:rsidRPr="0063567E" w:rsidRDefault="0063567E" w:rsidP="00AE1260">
            <w:pPr>
              <w:spacing w:after="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b w:val="0"/>
                <w:color w:val="auto"/>
                <w:szCs w:val="22"/>
              </w:rPr>
            </w:pPr>
            <w:r>
              <w:rPr>
                <w:rFonts w:asciiTheme="minorHAnsi" w:eastAsiaTheme="minorHAnsi" w:hAnsiTheme="minorHAnsi"/>
                <w:b w:val="0"/>
                <w:color w:val="auto"/>
                <w:szCs w:val="22"/>
              </w:rPr>
              <w:t>C</w:t>
            </w:r>
            <w:r w:rsidR="00BF4574" w:rsidRPr="0063567E">
              <w:rPr>
                <w:rFonts w:asciiTheme="minorHAnsi" w:eastAsiaTheme="minorHAnsi" w:hAnsiTheme="minorHAnsi"/>
                <w:b w:val="0"/>
                <w:color w:val="auto"/>
                <w:szCs w:val="22"/>
              </w:rPr>
              <w:t>haque jeudi entre 13h50 et 15h30.</w:t>
            </w:r>
          </w:p>
        </w:tc>
      </w:tr>
    </w:tbl>
    <w:p w:rsidR="00FD68FD" w:rsidRDefault="00FD68FD" w:rsidP="00BF4574">
      <w:pPr>
        <w:rPr>
          <w:color w:val="FF0000"/>
          <w:lang w:val="fr-FR" w:eastAsia="fr-FR"/>
        </w:rPr>
      </w:pPr>
    </w:p>
    <w:p w:rsidR="00DC7C52" w:rsidRDefault="00DC7C52" w:rsidP="00BF4574">
      <w:pPr>
        <w:pStyle w:val="Titre5"/>
        <w:rPr>
          <w:rFonts w:ascii="Calibri" w:eastAsia="ヒラギノ角ゴ Pro W3" w:hAnsi="Calibri"/>
          <w:b w:val="0"/>
          <w:bCs w:val="0"/>
          <w:i w:val="0"/>
          <w:iCs w:val="0"/>
          <w:sz w:val="20"/>
          <w:szCs w:val="24"/>
          <w:lang w:val="fr-FR"/>
        </w:rPr>
      </w:pPr>
      <w:r w:rsidRPr="00DC7C52">
        <w:rPr>
          <w:rFonts w:ascii="Calibri" w:eastAsia="ヒラギノ角ゴ Pro W3" w:hAnsi="Calibri"/>
          <w:b w:val="0"/>
          <w:bCs w:val="0"/>
          <w:i w:val="0"/>
          <w:iCs w:val="0"/>
          <w:sz w:val="20"/>
          <w:szCs w:val="24"/>
          <w:lang w:val="fr-FR"/>
        </w:rPr>
        <w:t>A cela s’ajoute</w:t>
      </w:r>
      <w:r>
        <w:rPr>
          <w:rFonts w:ascii="Calibri" w:eastAsia="ヒラギノ角ゴ Pro W3" w:hAnsi="Calibri"/>
          <w:b w:val="0"/>
          <w:bCs w:val="0"/>
          <w:i w:val="0"/>
          <w:iCs w:val="0"/>
          <w:sz w:val="20"/>
          <w:szCs w:val="24"/>
          <w:lang w:val="fr-FR"/>
        </w:rPr>
        <w:t>nt</w:t>
      </w:r>
      <w:r w:rsidRPr="00DC7C52">
        <w:rPr>
          <w:rFonts w:ascii="Calibri" w:eastAsia="ヒラギノ角ゴ Pro W3" w:hAnsi="Calibri"/>
          <w:b w:val="0"/>
          <w:bCs w:val="0"/>
          <w:i w:val="0"/>
          <w:iCs w:val="0"/>
          <w:sz w:val="20"/>
          <w:szCs w:val="24"/>
          <w:lang w:val="fr-FR"/>
        </w:rPr>
        <w:t xml:space="preserve"> une classe verte et 2 accompagnements en sortie.</w:t>
      </w:r>
    </w:p>
    <w:p w:rsidR="00BF4574" w:rsidRPr="00F650D6" w:rsidRDefault="00BF4574" w:rsidP="00BF4574">
      <w:pPr>
        <w:pStyle w:val="Titre5"/>
        <w:rPr>
          <w:rStyle w:val="Accentuation"/>
          <w:rFonts w:asciiTheme="minorHAnsi" w:hAnsiTheme="minorHAnsi"/>
          <w:b/>
          <w:i w:val="0"/>
          <w:sz w:val="22"/>
        </w:rPr>
      </w:pPr>
      <w:r w:rsidRPr="00F650D6">
        <w:rPr>
          <w:rStyle w:val="Accentuation"/>
          <w:rFonts w:asciiTheme="minorHAnsi" w:hAnsiTheme="minorHAnsi"/>
          <w:b/>
          <w:i w:val="0"/>
          <w:sz w:val="22"/>
        </w:rPr>
        <w:t>Ecole Ulenspiegel</w:t>
      </w:r>
    </w:p>
    <w:p w:rsidR="00DC7C52" w:rsidRDefault="00DC7C52" w:rsidP="00BF4574">
      <w:pPr>
        <w:pStyle w:val="Titre5"/>
        <w:rPr>
          <w:rFonts w:ascii="Calibri" w:eastAsia="ヒラギノ角ゴ Pro W3" w:hAnsi="Calibri"/>
          <w:b w:val="0"/>
          <w:bCs w:val="0"/>
          <w:i w:val="0"/>
          <w:iCs w:val="0"/>
          <w:color w:val="000000"/>
          <w:sz w:val="20"/>
          <w:szCs w:val="24"/>
        </w:rPr>
      </w:pPr>
      <w:r w:rsidRPr="00DC7C52">
        <w:rPr>
          <w:rFonts w:ascii="Calibri" w:eastAsia="ヒラギノ角ゴ Pro W3" w:hAnsi="Calibri"/>
          <w:b w:val="0"/>
          <w:bCs w:val="0"/>
          <w:i w:val="0"/>
          <w:iCs w:val="0"/>
          <w:color w:val="000000"/>
          <w:sz w:val="20"/>
          <w:szCs w:val="24"/>
        </w:rPr>
        <w:t>Il y a eu 8 accompagnements en sortie.</w:t>
      </w:r>
    </w:p>
    <w:p w:rsidR="00BF4574" w:rsidRPr="00F650D6" w:rsidRDefault="00BF4574" w:rsidP="00BF4574">
      <w:pPr>
        <w:pStyle w:val="Titre5"/>
        <w:rPr>
          <w:rStyle w:val="Accentuation"/>
          <w:rFonts w:asciiTheme="minorHAnsi" w:hAnsiTheme="minorHAnsi"/>
          <w:b/>
          <w:i w:val="0"/>
          <w:sz w:val="22"/>
        </w:rPr>
      </w:pPr>
      <w:r w:rsidRPr="00F650D6">
        <w:rPr>
          <w:rStyle w:val="Accentuation"/>
          <w:rFonts w:asciiTheme="minorHAnsi" w:hAnsiTheme="minorHAnsi"/>
          <w:b/>
          <w:i w:val="0"/>
          <w:sz w:val="22"/>
        </w:rPr>
        <w:t>Ecole JJ Michel</w:t>
      </w:r>
    </w:p>
    <w:p w:rsidR="00B249EE" w:rsidRDefault="00DC7C52" w:rsidP="000B49CB">
      <w:pPr>
        <w:spacing w:line="240" w:lineRule="auto"/>
        <w:rPr>
          <w:color w:val="auto"/>
          <w:lang w:val="fr-FR" w:eastAsia="fr-FR"/>
        </w:rPr>
      </w:pPr>
      <w:r w:rsidRPr="00DC7C52">
        <w:rPr>
          <w:color w:val="auto"/>
          <w:lang w:val="fr-FR" w:eastAsia="fr-FR"/>
        </w:rPr>
        <w:t>Il y a eu une classe verte.</w:t>
      </w:r>
    </w:p>
    <w:p w:rsidR="00417DA8" w:rsidRPr="00B249EE" w:rsidRDefault="00417DA8" w:rsidP="000B49CB">
      <w:pPr>
        <w:spacing w:line="240" w:lineRule="auto"/>
        <w:rPr>
          <w:color w:val="auto"/>
          <w:lang w:val="fr-FR" w:eastAsia="fr-FR"/>
        </w:rPr>
      </w:pPr>
      <w:r w:rsidRPr="000B49CB">
        <w:rPr>
          <w:b/>
          <w:color w:val="auto"/>
          <w:sz w:val="24"/>
          <w:u w:val="single"/>
        </w:rPr>
        <w:lastRenderedPageBreak/>
        <w:t>Perspectives 2018</w:t>
      </w:r>
    </w:p>
    <w:p w:rsidR="00DC7C52" w:rsidRDefault="00DC7C52" w:rsidP="00DC7C52">
      <w:r>
        <w:t>Nous intégrons quatre écoles supplémentaires en janvier 2018 : l’école Sainte-Marie, l’école nouvelle, l’école ½ et l’école du Parvis. Nous resterons présents dans les écoles JJ Michel, Peter Pan, 4 saisons et Ulenspiegel.</w:t>
      </w:r>
    </w:p>
    <w:p w:rsidR="00DC7C52" w:rsidRDefault="00DC7C52" w:rsidP="00DC7C52">
      <w:r>
        <w:t>Nous garantirons dans chacune de ces écoles 23 heures d’animation par animateur par semaine. Ces heures seront réparties en temps extrascolaire mais aussi en « projets + » sur une année scolaire globale.</w:t>
      </w:r>
    </w:p>
    <w:p w:rsidR="00DC7C52" w:rsidRDefault="00DC7C52" w:rsidP="00DC7C52">
      <w:r>
        <w:t xml:space="preserve">Nous allons donc développer davantage d’accompagnements en sortie, de « projets + » et en classes vertes en 2018.  </w:t>
      </w:r>
    </w:p>
    <w:p w:rsidR="00DC7C52" w:rsidRDefault="00DC7C52" w:rsidP="005162F8"/>
    <w:p w:rsidR="00DC7C52" w:rsidRDefault="00DC7C52" w:rsidP="005162F8"/>
    <w:p w:rsidR="00FB4F05" w:rsidRPr="00311098" w:rsidRDefault="00DC7C52" w:rsidP="005162F8">
      <w:r>
        <w:t xml:space="preserve">                                                                                                                                         </w:t>
      </w:r>
      <w:r w:rsidR="00311098" w:rsidRPr="00311098">
        <w:t xml:space="preserve">  </w:t>
      </w:r>
    </w:p>
    <w:p w:rsidR="00F42CA7" w:rsidRPr="00FD68FD" w:rsidRDefault="00F42CA7" w:rsidP="00FD68FD">
      <w:pPr>
        <w:spacing w:after="0"/>
        <w:jc w:val="left"/>
        <w:rPr>
          <w:rFonts w:ascii="High Tower Text" w:hAnsi="High Tower Text" w:cs="Arial"/>
          <w:b/>
          <w:bCs/>
          <w:i/>
          <w:iCs/>
          <w:color w:val="FF0000"/>
          <w:sz w:val="36"/>
          <w:szCs w:val="28"/>
          <w:u w:val="single"/>
        </w:rPr>
        <w:sectPr w:rsidR="00F42CA7" w:rsidRPr="00FD68FD" w:rsidSect="00586938">
          <w:type w:val="continuous"/>
          <w:pgSz w:w="16838" w:h="11906" w:orient="landscape"/>
          <w:pgMar w:top="964" w:right="1077" w:bottom="964" w:left="1077" w:header="709" w:footer="709" w:gutter="0"/>
          <w:cols w:num="2" w:space="720"/>
        </w:sectPr>
      </w:pPr>
      <w:bookmarkStart w:id="29" w:name="_Toc509149291"/>
    </w:p>
    <w:p w:rsidR="00964D9D" w:rsidRDefault="00964D9D">
      <w:pPr>
        <w:spacing w:after="0" w:line="240" w:lineRule="auto"/>
        <w:jc w:val="left"/>
        <w:rPr>
          <w:rFonts w:ascii="High Tower Text" w:hAnsi="High Tower Text" w:cs="Arial"/>
          <w:b/>
          <w:bCs/>
          <w:i/>
          <w:color w:val="5F497A" w:themeColor="accent4" w:themeShade="BF"/>
          <w:kern w:val="32"/>
          <w:sz w:val="48"/>
          <w:szCs w:val="32"/>
        </w:rPr>
      </w:pPr>
      <w:r>
        <w:lastRenderedPageBreak/>
        <w:br w:type="page"/>
      </w:r>
    </w:p>
    <w:p w:rsidR="005721B0" w:rsidRDefault="005721B0" w:rsidP="00586938">
      <w:pPr>
        <w:pStyle w:val="Titre1"/>
      </w:pPr>
      <w:bookmarkStart w:id="30" w:name="_Toc509417471"/>
      <w:r>
        <w:lastRenderedPageBreak/>
        <w:t>Les projets en périodes de vacances</w:t>
      </w:r>
      <w:bookmarkEnd w:id="29"/>
      <w:bookmarkEnd w:id="30"/>
    </w:p>
    <w:p w:rsidR="00F42CA7" w:rsidRDefault="00F42CA7" w:rsidP="005162F8">
      <w:pPr>
        <w:sectPr w:rsidR="00F42CA7" w:rsidSect="00586938">
          <w:type w:val="continuous"/>
          <w:pgSz w:w="16838" w:h="11906" w:orient="landscape"/>
          <w:pgMar w:top="964" w:right="1077" w:bottom="964" w:left="1077" w:header="709" w:footer="709" w:gutter="0"/>
          <w:cols w:space="720"/>
        </w:sectPr>
      </w:pPr>
    </w:p>
    <w:p w:rsidR="00BA1A36" w:rsidRPr="00BA1A36" w:rsidRDefault="00BA1A36" w:rsidP="005162F8">
      <w:r w:rsidRPr="00BA1A36">
        <w:lastRenderedPageBreak/>
        <w:t>Dans la perspective de ce qui est présenté ci-dessus, nous pouvons décrire notre ambition éducative comme étant celle d’accompagner, soutenir l’enfant et le jeune travailleur en insertion socio-professionnelle dans son développement pour devenir un citoyen ouvert et solidaire, confiant et responsable, ambitieux, créatif, acteur, serein et équilibré, sociable, autonome et libre, conscient et critique.</w:t>
      </w:r>
    </w:p>
    <w:p w:rsidR="00BA1A36" w:rsidRPr="00BA1A36" w:rsidRDefault="00BA1A36" w:rsidP="005162F8">
      <w:r w:rsidRPr="00BA1A36">
        <w:t xml:space="preserve">Cette </w:t>
      </w:r>
      <w:r w:rsidRPr="00BA1A36">
        <w:rPr>
          <w:u w:val="single"/>
        </w:rPr>
        <w:t>ambition éducative</w:t>
      </w:r>
      <w:r w:rsidRPr="00BA1A36">
        <w:t xml:space="preserve"> est notre socle commun à tous les niveaux d’action (plai</w:t>
      </w:r>
      <w:r>
        <w:t>ne, stage, séjour).</w:t>
      </w:r>
    </w:p>
    <w:p w:rsidR="00BA1A36" w:rsidRPr="00DD3CCE" w:rsidRDefault="00BA1A36" w:rsidP="005162F8">
      <w:pPr>
        <w:rPr>
          <w:rFonts w:cs="Calibri"/>
        </w:rPr>
      </w:pPr>
      <w:r w:rsidRPr="00BA1A36">
        <w:rPr>
          <w:rFonts w:cs="Calibri"/>
        </w:rPr>
        <w:t xml:space="preserve">Cette ambition est abstraite et hors de portée si elle n’est pas accompagnée des clefs indispensables à sa réalisation. Il nous semble dès lors important de mettre en place des moyens qui servent de base de réflexion pour toute action à entreprendre. Ce sont les </w:t>
      </w:r>
      <w:r w:rsidRPr="00BA1A36">
        <w:rPr>
          <w:rFonts w:cs="Calibri"/>
          <w:u w:val="single"/>
        </w:rPr>
        <w:t>attitudes et méthodes éducatives.</w:t>
      </w:r>
    </w:p>
    <w:p w:rsidR="00BA1A36" w:rsidRPr="00BA1A36" w:rsidRDefault="00BA1A36" w:rsidP="005162F8">
      <w:r w:rsidRPr="00BA1A36">
        <w:t>En tant qu’éducateurs, animateurs, nous visons donc des attitudes qui permettent le développement harmonieux et le bien-être de l'enfant. L'enfant ne pourra en effet s’autonomiser que s’il est entouré d'adultes qui dans leurs actes et comportements lui donnent les outils pour soutenir positivement son développement.</w:t>
      </w:r>
    </w:p>
    <w:p w:rsidR="00BA1A36" w:rsidRDefault="00C139DB" w:rsidP="005162F8">
      <w:pPr>
        <w:rPr>
          <w:lang w:val="fr-FR"/>
        </w:rPr>
      </w:pPr>
      <w:r>
        <w:rPr>
          <w:lang w:val="fr-FR"/>
        </w:rPr>
        <w:t xml:space="preserve">L’équipe qui gère le staff vacances est composé d’un coordinateur </w:t>
      </w:r>
      <w:r w:rsidR="00BA1A36">
        <w:rPr>
          <w:lang w:val="fr-FR"/>
        </w:rPr>
        <w:t>pédagogique (Redouane El Fari)</w:t>
      </w:r>
      <w:r>
        <w:rPr>
          <w:lang w:val="fr-FR"/>
        </w:rPr>
        <w:t>, et de trois adjoint</w:t>
      </w:r>
      <w:r w:rsidR="00BA1A36">
        <w:rPr>
          <w:lang w:val="fr-FR"/>
        </w:rPr>
        <w:t xml:space="preserve"> (Marion Jacquet, Fihri Arbaoui et Adrien Reynaud)</w:t>
      </w:r>
      <w:r>
        <w:rPr>
          <w:lang w:val="fr-FR"/>
        </w:rPr>
        <w:t xml:space="preserve">. </w:t>
      </w:r>
    </w:p>
    <w:p w:rsidR="00DD3CCE" w:rsidRDefault="0086745E" w:rsidP="005162F8">
      <w:pPr>
        <w:rPr>
          <w:lang w:val="fr-FR"/>
        </w:rPr>
      </w:pPr>
      <w:r>
        <w:rPr>
          <w:lang w:val="fr-FR"/>
        </w:rPr>
        <w:t>Une réflexion a été mené sur l’organisation des projets en période de vacances (plaine, stage, séjour, ...)</w:t>
      </w:r>
      <w:r w:rsidRPr="00D30637">
        <w:rPr>
          <w:lang w:val="fr-FR"/>
        </w:rPr>
        <w:t xml:space="preserve"> </w:t>
      </w:r>
      <w:r>
        <w:rPr>
          <w:lang w:val="fr-FR"/>
        </w:rPr>
        <w:t>Le but est de</w:t>
      </w:r>
      <w:r w:rsidRPr="00D30637">
        <w:rPr>
          <w:lang w:val="fr-FR"/>
        </w:rPr>
        <w:t xml:space="preserve"> redynamiser les projets </w:t>
      </w:r>
      <w:r>
        <w:rPr>
          <w:lang w:val="fr-FR"/>
        </w:rPr>
        <w:t>en donnant plus de responsabilité aux gestionnaire</w:t>
      </w:r>
      <w:r w:rsidR="007A7159">
        <w:rPr>
          <w:lang w:val="fr-FR"/>
        </w:rPr>
        <w:t>s</w:t>
      </w:r>
      <w:r>
        <w:rPr>
          <w:lang w:val="fr-FR"/>
        </w:rPr>
        <w:t xml:space="preserve"> et </w:t>
      </w:r>
      <w:r w:rsidRPr="00D30637">
        <w:rPr>
          <w:lang w:val="fr-FR"/>
        </w:rPr>
        <w:t>en répartissant le travail de manière plus fonctionnelle</w:t>
      </w:r>
      <w:r>
        <w:rPr>
          <w:lang w:val="fr-FR"/>
        </w:rPr>
        <w:t xml:space="preserve">, </w:t>
      </w:r>
      <w:r w:rsidRPr="00D30637">
        <w:rPr>
          <w:lang w:val="fr-FR"/>
        </w:rPr>
        <w:t xml:space="preserve">et spécialiser les </w:t>
      </w:r>
      <w:r w:rsidR="00C139DB">
        <w:rPr>
          <w:lang w:val="fr-FR"/>
        </w:rPr>
        <w:t>adjoints</w:t>
      </w:r>
      <w:r w:rsidR="00AD5231">
        <w:rPr>
          <w:lang w:val="fr-FR"/>
        </w:rPr>
        <w:t xml:space="preserve"> du</w:t>
      </w:r>
      <w:r w:rsidRPr="00D30637">
        <w:rPr>
          <w:lang w:val="fr-FR"/>
        </w:rPr>
        <w:t xml:space="preserve"> centre de vacances</w:t>
      </w:r>
      <w:r>
        <w:rPr>
          <w:lang w:val="fr-FR"/>
        </w:rPr>
        <w:t xml:space="preserve"> sur les projets dont ils </w:t>
      </w:r>
      <w:r w:rsidRPr="00D30637">
        <w:rPr>
          <w:lang w:val="fr-FR"/>
        </w:rPr>
        <w:lastRenderedPageBreak/>
        <w:t xml:space="preserve">ont la charge pour qu’il puisent se consacrer aux développements et aux suivis des projets dont ils ont la </w:t>
      </w:r>
      <w:r w:rsidR="00C139DB">
        <w:rPr>
          <w:lang w:val="fr-FR"/>
        </w:rPr>
        <w:t>charge</w:t>
      </w:r>
      <w:r w:rsidR="00DD3CCE">
        <w:rPr>
          <w:lang w:val="fr-FR"/>
        </w:rPr>
        <w:t>, avec plus d’autonomie.</w:t>
      </w:r>
    </w:p>
    <w:p w:rsidR="00DD3CCE" w:rsidRDefault="0086745E" w:rsidP="005162F8">
      <w:pPr>
        <w:rPr>
          <w:lang w:val="fr-FR"/>
        </w:rPr>
      </w:pPr>
      <w:r w:rsidRPr="00D30637">
        <w:rPr>
          <w:lang w:val="fr-FR"/>
        </w:rPr>
        <w:t xml:space="preserve"> Les adjoints deviennent des responsables qui assume</w:t>
      </w:r>
      <w:r w:rsidR="0001518D">
        <w:rPr>
          <w:lang w:val="fr-FR"/>
        </w:rPr>
        <w:t>nt</w:t>
      </w:r>
      <w:r w:rsidRPr="00D30637">
        <w:rPr>
          <w:lang w:val="fr-FR"/>
        </w:rPr>
        <w:t xml:space="preserve"> la gestion avant pendant</w:t>
      </w:r>
      <w:r w:rsidR="0001518D">
        <w:rPr>
          <w:lang w:val="fr-FR"/>
        </w:rPr>
        <w:t xml:space="preserve"> et après les activités tout</w:t>
      </w:r>
      <w:r w:rsidRPr="00D30637">
        <w:rPr>
          <w:lang w:val="fr-FR"/>
        </w:rPr>
        <w:t xml:space="preserve"> au long de l’année.</w:t>
      </w:r>
    </w:p>
    <w:p w:rsidR="0086745E" w:rsidRPr="00D30637" w:rsidRDefault="0086745E" w:rsidP="00A8082D">
      <w:pPr>
        <w:rPr>
          <w:lang w:val="fr-FR"/>
        </w:rPr>
      </w:pPr>
      <w:r w:rsidRPr="005162F8">
        <w:t xml:space="preserve">C’est-à-dire </w:t>
      </w:r>
      <w:r w:rsidR="0001518D" w:rsidRPr="005162F8">
        <w:t>qu’</w:t>
      </w:r>
      <w:r w:rsidRPr="005162F8">
        <w:t>ils réflé</w:t>
      </w:r>
      <w:r w:rsidR="0001518D" w:rsidRPr="005162F8">
        <w:t>chissent et</w:t>
      </w:r>
      <w:r w:rsidRPr="005162F8">
        <w:t xml:space="preserve"> qu</w:t>
      </w:r>
      <w:r w:rsidR="0001518D" w:rsidRPr="005162F8">
        <w:t>’</w:t>
      </w:r>
      <w:r w:rsidRPr="005162F8">
        <w:t>i</w:t>
      </w:r>
      <w:r w:rsidR="0001518D" w:rsidRPr="005162F8">
        <w:t>ls</w:t>
      </w:r>
      <w:r w:rsidRPr="005162F8">
        <w:t xml:space="preserve"> prennent en considération les cons</w:t>
      </w:r>
      <w:r w:rsidR="0001518D" w:rsidRPr="005162F8">
        <w:t>équences des actes (actions) qu’ils</w:t>
      </w:r>
      <w:r w:rsidRPr="005162F8">
        <w:t xml:space="preserve"> posent et doivent rendre compte</w:t>
      </w:r>
      <w:r w:rsidRPr="00D30637">
        <w:rPr>
          <w:lang w:val="fr-FR"/>
        </w:rPr>
        <w:t xml:space="preserve"> dev</w:t>
      </w:r>
      <w:r>
        <w:rPr>
          <w:lang w:val="fr-FR"/>
        </w:rPr>
        <w:t>ant une autorité (coordinateur pédagogique centre de vacances) d</w:t>
      </w:r>
      <w:r w:rsidRPr="00D30637">
        <w:rPr>
          <w:lang w:val="fr-FR"/>
        </w:rPr>
        <w:t>es actes ou des actes de ceux dont il a la charge.</w:t>
      </w:r>
    </w:p>
    <w:p w:rsidR="00C139DB" w:rsidRPr="00C139DB" w:rsidRDefault="0086745E" w:rsidP="00A8082D">
      <w:pPr>
        <w:rPr>
          <w:lang w:val="fr-FR"/>
        </w:rPr>
      </w:pPr>
      <w:r w:rsidRPr="00C139DB">
        <w:rPr>
          <w:lang w:val="fr-FR"/>
        </w:rPr>
        <w:t>Nous avons s</w:t>
      </w:r>
      <w:r w:rsidR="0001518D">
        <w:rPr>
          <w:lang w:val="fr-FR"/>
        </w:rPr>
        <w:t>ubdivisé les projets en période</w:t>
      </w:r>
      <w:r w:rsidRPr="00C139DB">
        <w:rPr>
          <w:lang w:val="fr-FR"/>
        </w:rPr>
        <w:t xml:space="preserve"> de vacances par deux grands </w:t>
      </w:r>
      <w:r w:rsidR="00A8082D">
        <w:rPr>
          <w:lang w:val="fr-FR"/>
        </w:rPr>
        <w:t xml:space="preserve">pôle </w:t>
      </w:r>
      <w:r w:rsidR="00AE1260">
        <w:rPr>
          <w:lang w:val="fr-FR"/>
        </w:rPr>
        <w:t xml:space="preserve">s </w:t>
      </w:r>
      <w:r w:rsidR="00C139DB" w:rsidRPr="00C139DB">
        <w:rPr>
          <w:lang w:val="fr-FR"/>
        </w:rPr>
        <w:t>:</w:t>
      </w:r>
    </w:p>
    <w:p w:rsidR="00A8082D" w:rsidRDefault="0086745E" w:rsidP="0028793B">
      <w:pPr>
        <w:pStyle w:val="Paragraphedeliste"/>
        <w:numPr>
          <w:ilvl w:val="0"/>
          <w:numId w:val="21"/>
        </w:numPr>
        <w:rPr>
          <w:lang w:val="fr-FR"/>
        </w:rPr>
      </w:pPr>
      <w:r w:rsidRPr="00A8082D">
        <w:rPr>
          <w:lang w:val="fr-FR"/>
        </w:rPr>
        <w:t>Les plaine</w:t>
      </w:r>
      <w:r w:rsidR="00A8082D">
        <w:rPr>
          <w:lang w:val="fr-FR"/>
        </w:rPr>
        <w:t>s de vacances et ;</w:t>
      </w:r>
    </w:p>
    <w:p w:rsidR="0086745E" w:rsidRPr="00A8082D" w:rsidRDefault="00C139DB" w:rsidP="0028793B">
      <w:pPr>
        <w:pStyle w:val="Paragraphedeliste"/>
        <w:numPr>
          <w:ilvl w:val="0"/>
          <w:numId w:val="21"/>
        </w:numPr>
        <w:rPr>
          <w:lang w:val="fr-FR"/>
        </w:rPr>
      </w:pPr>
      <w:r w:rsidRPr="00A8082D">
        <w:rPr>
          <w:lang w:val="fr-FR"/>
        </w:rPr>
        <w:t>Les</w:t>
      </w:r>
      <w:r w:rsidR="00A8082D">
        <w:rPr>
          <w:lang w:val="fr-FR"/>
        </w:rPr>
        <w:t xml:space="preserve"> stages.</w:t>
      </w:r>
    </w:p>
    <w:p w:rsidR="0086745E" w:rsidRPr="00D30637" w:rsidRDefault="0086745E" w:rsidP="00A8082D">
      <w:pPr>
        <w:rPr>
          <w:lang w:val="fr-FR"/>
        </w:rPr>
      </w:pPr>
      <w:r>
        <w:rPr>
          <w:lang w:val="fr-FR"/>
        </w:rPr>
        <w:t>Les plaine</w:t>
      </w:r>
      <w:r w:rsidR="0001518D">
        <w:rPr>
          <w:lang w:val="fr-FR"/>
        </w:rPr>
        <w:t>s</w:t>
      </w:r>
      <w:r>
        <w:rPr>
          <w:lang w:val="fr-FR"/>
        </w:rPr>
        <w:t xml:space="preserve"> s</w:t>
      </w:r>
      <w:r w:rsidR="0001518D">
        <w:rPr>
          <w:lang w:val="fr-FR"/>
        </w:rPr>
        <w:t>ont gérées</w:t>
      </w:r>
      <w:r w:rsidRPr="00D30637">
        <w:rPr>
          <w:lang w:val="fr-FR"/>
        </w:rPr>
        <w:t xml:space="preserve"> par deux membre </w:t>
      </w:r>
      <w:r>
        <w:rPr>
          <w:lang w:val="fr-FR"/>
        </w:rPr>
        <w:t xml:space="preserve">du centre de vacances </w:t>
      </w:r>
      <w:r w:rsidRPr="00D30637">
        <w:rPr>
          <w:lang w:val="fr-FR"/>
        </w:rPr>
        <w:t>Adrien</w:t>
      </w:r>
      <w:r>
        <w:rPr>
          <w:lang w:val="fr-FR"/>
        </w:rPr>
        <w:t xml:space="preserve"> Reynaud</w:t>
      </w:r>
      <w:r w:rsidRPr="00D30637">
        <w:rPr>
          <w:lang w:val="fr-FR"/>
        </w:rPr>
        <w:t xml:space="preserve"> et Marion</w:t>
      </w:r>
      <w:r>
        <w:rPr>
          <w:lang w:val="fr-FR"/>
        </w:rPr>
        <w:t xml:space="preserve"> Jacquet</w:t>
      </w:r>
      <w:r w:rsidRPr="00D30637">
        <w:rPr>
          <w:lang w:val="fr-FR"/>
        </w:rPr>
        <w:t xml:space="preserve"> </w:t>
      </w:r>
      <w:r w:rsidR="00BA1A36">
        <w:rPr>
          <w:lang w:val="fr-FR"/>
        </w:rPr>
        <w:t>et</w:t>
      </w:r>
      <w:r w:rsidRPr="00D30637">
        <w:rPr>
          <w:lang w:val="fr-FR"/>
        </w:rPr>
        <w:t xml:space="preserve"> les stages par Redouane </w:t>
      </w:r>
      <w:r>
        <w:rPr>
          <w:lang w:val="fr-FR"/>
        </w:rPr>
        <w:t xml:space="preserve">El Fari </w:t>
      </w:r>
      <w:r w:rsidRPr="00D30637">
        <w:rPr>
          <w:lang w:val="fr-FR"/>
        </w:rPr>
        <w:t>et Fihri</w:t>
      </w:r>
      <w:r>
        <w:rPr>
          <w:lang w:val="fr-FR"/>
        </w:rPr>
        <w:t xml:space="preserve"> Arbaoui</w:t>
      </w:r>
      <w:r w:rsidRPr="00D30637">
        <w:rPr>
          <w:lang w:val="fr-FR"/>
        </w:rPr>
        <w:t>.</w:t>
      </w:r>
    </w:p>
    <w:p w:rsidR="0086745E" w:rsidRPr="00D30637" w:rsidRDefault="0086745E" w:rsidP="00A8082D">
      <w:pPr>
        <w:rPr>
          <w:lang w:val="fr-FR"/>
        </w:rPr>
      </w:pPr>
      <w:r>
        <w:rPr>
          <w:lang w:val="fr-FR"/>
        </w:rPr>
        <w:t>Ils assument</w:t>
      </w:r>
      <w:r w:rsidRPr="00D30637">
        <w:rPr>
          <w:lang w:val="fr-FR"/>
        </w:rPr>
        <w:t xml:space="preserve"> l’organisation, la réflexion et le </w:t>
      </w:r>
      <w:r w:rsidR="0001518D">
        <w:rPr>
          <w:lang w:val="fr-FR"/>
        </w:rPr>
        <w:t>développement complet de leur pôle durant l’année. Une personne de chaque pô</w:t>
      </w:r>
      <w:r w:rsidRPr="00D30637">
        <w:rPr>
          <w:lang w:val="fr-FR"/>
        </w:rPr>
        <w:t>le est amené</w:t>
      </w:r>
      <w:r w:rsidR="0001518D">
        <w:rPr>
          <w:lang w:val="fr-FR"/>
        </w:rPr>
        <w:t>e</w:t>
      </w:r>
      <w:r w:rsidRPr="00D30637">
        <w:rPr>
          <w:lang w:val="fr-FR"/>
        </w:rPr>
        <w:t xml:space="preserve"> à être présent sur le terrain en tant que responsable de son pôle, pendant les vacances scolaires sauf exception pour l’été (un membre du cdv peut assumer le rôle du responsable</w:t>
      </w:r>
      <w:r w:rsidR="0001518D">
        <w:rPr>
          <w:lang w:val="fr-FR"/>
        </w:rPr>
        <w:t>, peu importe le pô</w:t>
      </w:r>
      <w:r w:rsidRPr="00D30637">
        <w:rPr>
          <w:lang w:val="fr-FR"/>
        </w:rPr>
        <w:t>le).</w:t>
      </w:r>
    </w:p>
    <w:p w:rsidR="00DD3CCE" w:rsidRDefault="0001518D" w:rsidP="00A8082D">
      <w:pPr>
        <w:rPr>
          <w:lang w:val="fr-FR"/>
        </w:rPr>
      </w:pPr>
      <w:r>
        <w:rPr>
          <w:lang w:val="fr-FR"/>
        </w:rPr>
        <w:t>En plus de ces deux pô</w:t>
      </w:r>
      <w:r w:rsidR="0086745E" w:rsidRPr="00D30637">
        <w:rPr>
          <w:lang w:val="fr-FR"/>
        </w:rPr>
        <w:t>le</w:t>
      </w:r>
      <w:r>
        <w:rPr>
          <w:lang w:val="fr-FR"/>
        </w:rPr>
        <w:t>s, l</w:t>
      </w:r>
      <w:r w:rsidR="0086745E" w:rsidRPr="00D30637">
        <w:rPr>
          <w:lang w:val="fr-FR"/>
        </w:rPr>
        <w:t>e c</w:t>
      </w:r>
      <w:r>
        <w:rPr>
          <w:lang w:val="fr-FR"/>
        </w:rPr>
        <w:t>dv compte d’autre projet (Minimô</w:t>
      </w:r>
      <w:r w:rsidR="0086745E" w:rsidRPr="00D30637">
        <w:rPr>
          <w:lang w:val="fr-FR"/>
        </w:rPr>
        <w:t>mes, séj</w:t>
      </w:r>
      <w:r>
        <w:rPr>
          <w:lang w:val="fr-FR"/>
        </w:rPr>
        <w:t>our) et des outils (intégration</w:t>
      </w:r>
      <w:r w:rsidR="0086745E" w:rsidRPr="00D30637">
        <w:rPr>
          <w:lang w:val="fr-FR"/>
        </w:rPr>
        <w:t>, partenariat, matériel, stagiaire) qui se greffe</w:t>
      </w:r>
      <w:r>
        <w:rPr>
          <w:lang w:val="fr-FR"/>
        </w:rPr>
        <w:t>nt</w:t>
      </w:r>
      <w:r w:rsidR="0086745E" w:rsidRPr="00D30637">
        <w:rPr>
          <w:lang w:val="fr-FR"/>
        </w:rPr>
        <w:t xml:space="preserve"> aux projet</w:t>
      </w:r>
      <w:r w:rsidR="0086745E">
        <w:rPr>
          <w:lang w:val="fr-FR"/>
        </w:rPr>
        <w:t>s</w:t>
      </w:r>
      <w:r w:rsidR="0086745E" w:rsidRPr="00D30637">
        <w:rPr>
          <w:lang w:val="fr-FR"/>
        </w:rPr>
        <w:t xml:space="preserve"> </w:t>
      </w:r>
      <w:r w:rsidR="0086745E">
        <w:rPr>
          <w:lang w:val="fr-FR"/>
        </w:rPr>
        <w:t>du centre de vacances</w:t>
      </w:r>
      <w:r w:rsidR="0086745E" w:rsidRPr="00D30637">
        <w:rPr>
          <w:lang w:val="fr-FR"/>
        </w:rPr>
        <w:t xml:space="preserve"> </w:t>
      </w:r>
      <w:r w:rsidR="00BA1A36">
        <w:rPr>
          <w:lang w:val="fr-FR"/>
        </w:rPr>
        <w:t>(plaine, stage, M</w:t>
      </w:r>
      <w:r>
        <w:rPr>
          <w:lang w:val="fr-FR"/>
        </w:rPr>
        <w:t>inimômes et séjour) de manière</w:t>
      </w:r>
      <w:r w:rsidR="0086745E">
        <w:rPr>
          <w:lang w:val="fr-FR"/>
        </w:rPr>
        <w:t xml:space="preserve"> </w:t>
      </w:r>
      <w:r w:rsidR="00BA1A36">
        <w:rPr>
          <w:lang w:val="fr-FR"/>
        </w:rPr>
        <w:t>transversale</w:t>
      </w:r>
      <w:r w:rsidR="0086745E">
        <w:rPr>
          <w:lang w:val="fr-FR"/>
        </w:rPr>
        <w:t xml:space="preserve">. </w:t>
      </w:r>
    </w:p>
    <w:p w:rsidR="0086745E" w:rsidRPr="00A81265" w:rsidRDefault="0086745E" w:rsidP="00A8082D">
      <w:pPr>
        <w:rPr>
          <w:lang w:val="fr-FR"/>
        </w:rPr>
      </w:pPr>
      <w:r>
        <w:rPr>
          <w:lang w:val="fr-FR"/>
        </w:rPr>
        <w:lastRenderedPageBreak/>
        <w:t>S</w:t>
      </w:r>
      <w:r w:rsidRPr="00D30637">
        <w:rPr>
          <w:lang w:val="fr-FR"/>
        </w:rPr>
        <w:t xml:space="preserve">es projet et outils </w:t>
      </w:r>
      <w:r>
        <w:rPr>
          <w:lang w:val="fr-FR"/>
        </w:rPr>
        <w:t>s</w:t>
      </w:r>
      <w:r w:rsidR="0001518D">
        <w:rPr>
          <w:lang w:val="fr-FR"/>
        </w:rPr>
        <w:t>ont gérés</w:t>
      </w:r>
      <w:r w:rsidRPr="00D30637">
        <w:rPr>
          <w:lang w:val="fr-FR"/>
        </w:rPr>
        <w:t xml:space="preserve"> de manière </w:t>
      </w:r>
      <w:r w:rsidR="00BA1A36" w:rsidRPr="00D30637">
        <w:rPr>
          <w:lang w:val="fr-FR"/>
        </w:rPr>
        <w:t>horizontale</w:t>
      </w:r>
      <w:r w:rsidRPr="00D30637">
        <w:rPr>
          <w:lang w:val="fr-FR"/>
        </w:rPr>
        <w:t xml:space="preserve"> par une personne</w:t>
      </w:r>
      <w:r>
        <w:rPr>
          <w:lang w:val="fr-FR"/>
        </w:rPr>
        <w:t xml:space="preserve"> nommé</w:t>
      </w:r>
      <w:r w:rsidR="0001518D">
        <w:rPr>
          <w:lang w:val="fr-FR"/>
        </w:rPr>
        <w:t>e</w:t>
      </w:r>
      <w:r w:rsidRPr="00D30637">
        <w:rPr>
          <w:lang w:val="fr-FR"/>
        </w:rPr>
        <w:t xml:space="preserve"> « référente » au sein du c</w:t>
      </w:r>
      <w:r>
        <w:rPr>
          <w:lang w:val="fr-FR"/>
        </w:rPr>
        <w:t>entre de vacances</w:t>
      </w:r>
      <w:r w:rsidRPr="00D30637">
        <w:rPr>
          <w:lang w:val="fr-FR"/>
        </w:rPr>
        <w:t xml:space="preserve">, </w:t>
      </w:r>
      <w:r>
        <w:rPr>
          <w:lang w:val="fr-FR"/>
        </w:rPr>
        <w:t>qui est</w:t>
      </w:r>
      <w:r w:rsidRPr="00D30637">
        <w:rPr>
          <w:lang w:val="fr-FR"/>
        </w:rPr>
        <w:t xml:space="preserve"> secondée par un « substitut » </w:t>
      </w:r>
      <w:r>
        <w:rPr>
          <w:lang w:val="fr-FR"/>
        </w:rPr>
        <w:t xml:space="preserve">une personne </w:t>
      </w:r>
      <w:r w:rsidRPr="00D30637">
        <w:rPr>
          <w:lang w:val="fr-FR"/>
        </w:rPr>
        <w:t>interne de l’équipe éduc</w:t>
      </w:r>
      <w:r w:rsidR="00B249EE">
        <w:rPr>
          <w:lang w:val="fr-FR"/>
        </w:rPr>
        <w:t>ateur</w:t>
      </w:r>
      <w:r w:rsidRPr="00D30637">
        <w:rPr>
          <w:lang w:val="fr-FR"/>
        </w:rPr>
        <w:t>/animateur</w:t>
      </w:r>
      <w:r w:rsidR="0001518D">
        <w:rPr>
          <w:lang w:val="fr-FR"/>
        </w:rPr>
        <w:t xml:space="preserve">. Ils </w:t>
      </w:r>
      <w:r>
        <w:rPr>
          <w:lang w:val="fr-FR"/>
        </w:rPr>
        <w:t>ont pour objectif de développer les outils ou projets qui leurs sont confiés.</w:t>
      </w:r>
    </w:p>
    <w:p w:rsidR="005721B0" w:rsidRDefault="001D6D33" w:rsidP="001D6D33">
      <w:pPr>
        <w:pStyle w:val="Titre2"/>
      </w:pPr>
      <w:bookmarkStart w:id="31" w:name="_Toc509149292"/>
      <w:bookmarkStart w:id="32" w:name="_Toc509417472"/>
      <w:r>
        <w:t>L</w:t>
      </w:r>
      <w:r w:rsidR="005721B0">
        <w:t>es plaines de vacances</w:t>
      </w:r>
      <w:bookmarkEnd w:id="31"/>
      <w:bookmarkEnd w:id="32"/>
    </w:p>
    <w:p w:rsidR="00DD3CCE" w:rsidRDefault="00C84AD7" w:rsidP="00A8082D">
      <w:pPr>
        <w:rPr>
          <w:lang w:eastAsia="fr-BE"/>
        </w:rPr>
      </w:pPr>
      <w:r w:rsidRPr="00C84AD7">
        <w:rPr>
          <w:lang w:eastAsia="fr-BE"/>
        </w:rPr>
        <w:t xml:space="preserve">Que les parents travaillent ou pas, pour ne pas rester seul à la maison, </w:t>
      </w:r>
      <w:r w:rsidR="00190B64">
        <w:rPr>
          <w:lang w:eastAsia="fr-BE"/>
        </w:rPr>
        <w:t xml:space="preserve">pour rencontrer de nouveaux copains, pour apprendre à évoluer au sein d’un groupe… nous organisons </w:t>
      </w:r>
      <w:r w:rsidRPr="00C84AD7">
        <w:rPr>
          <w:lang w:eastAsia="fr-BE"/>
        </w:rPr>
        <w:t>des activités</w:t>
      </w:r>
      <w:r w:rsidR="00190B64">
        <w:rPr>
          <w:lang w:eastAsia="fr-BE"/>
        </w:rPr>
        <w:t xml:space="preserve"> pour les enfants</w:t>
      </w:r>
      <w:r w:rsidRPr="00C84AD7">
        <w:rPr>
          <w:lang w:eastAsia="fr-BE"/>
        </w:rPr>
        <w:t xml:space="preserve"> qui sont des moments de plaisir et de partage.</w:t>
      </w:r>
    </w:p>
    <w:p w:rsidR="00C84AD7" w:rsidRPr="00C84AD7" w:rsidRDefault="00C84AD7" w:rsidP="00A8082D">
      <w:pPr>
        <w:rPr>
          <w:lang w:eastAsia="fr-BE"/>
        </w:rPr>
      </w:pPr>
      <w:r w:rsidRPr="00C84AD7">
        <w:rPr>
          <w:lang w:eastAsia="fr-BE"/>
        </w:rPr>
        <w:t xml:space="preserve">Les plaines de vacances, c’est avant tout des enfants qui s’amusent et s’épanouissent ensemble dans un esprit </w:t>
      </w:r>
      <w:r w:rsidRPr="0099709B">
        <w:rPr>
          <w:lang w:eastAsia="fr-BE"/>
        </w:rPr>
        <w:t>de «</w:t>
      </w:r>
      <w:r w:rsidR="0099709B" w:rsidRPr="0099709B">
        <w:rPr>
          <w:lang w:eastAsia="fr-BE"/>
        </w:rPr>
        <w:t xml:space="preserve"> vacances » avec les objectifs suivants :</w:t>
      </w:r>
    </w:p>
    <w:p w:rsidR="00A8082D" w:rsidRDefault="0099709B" w:rsidP="0028793B">
      <w:pPr>
        <w:pStyle w:val="Paragraphedeliste"/>
        <w:numPr>
          <w:ilvl w:val="0"/>
          <w:numId w:val="22"/>
        </w:numPr>
        <w:rPr>
          <w:lang w:eastAsia="fr-BE"/>
        </w:rPr>
      </w:pPr>
      <w:r w:rsidRPr="0099709B">
        <w:rPr>
          <w:lang w:eastAsia="fr-BE"/>
        </w:rPr>
        <w:t>Proposer un accueil de qualité pour tou</w:t>
      </w:r>
      <w:r w:rsidR="00A8082D">
        <w:rPr>
          <w:lang w:eastAsia="fr-BE"/>
        </w:rPr>
        <w:t>s durant les vacances scolaires ;</w:t>
      </w:r>
    </w:p>
    <w:p w:rsidR="00C84AD7" w:rsidRPr="00C84AD7" w:rsidRDefault="00190B64" w:rsidP="0028793B">
      <w:pPr>
        <w:pStyle w:val="Paragraphedeliste"/>
        <w:numPr>
          <w:ilvl w:val="0"/>
          <w:numId w:val="22"/>
        </w:numPr>
        <w:rPr>
          <w:lang w:eastAsia="fr-BE"/>
        </w:rPr>
      </w:pPr>
      <w:r>
        <w:rPr>
          <w:lang w:eastAsia="fr-BE"/>
        </w:rPr>
        <w:t>Contribuer au développement,</w:t>
      </w:r>
      <w:r w:rsidR="0099709B" w:rsidRPr="0099709B">
        <w:rPr>
          <w:lang w:eastAsia="fr-BE"/>
        </w:rPr>
        <w:t xml:space="preserve"> à l’émancipation </w:t>
      </w:r>
      <w:r>
        <w:rPr>
          <w:lang w:eastAsia="fr-BE"/>
        </w:rPr>
        <w:t>et l’épanouissement de l’enfant</w:t>
      </w:r>
      <w:r w:rsidR="0099709B" w:rsidRPr="0099709B">
        <w:rPr>
          <w:lang w:eastAsia="fr-BE"/>
        </w:rPr>
        <w:t>.</w:t>
      </w:r>
    </w:p>
    <w:p w:rsidR="00CF2D42" w:rsidRPr="000B49CB" w:rsidRDefault="00CF2D42" w:rsidP="001463DE">
      <w:pPr>
        <w:rPr>
          <w:b/>
          <w:color w:val="auto"/>
          <w:sz w:val="24"/>
          <w:u w:val="single"/>
        </w:rPr>
      </w:pPr>
      <w:r w:rsidRPr="000B49CB">
        <w:rPr>
          <w:b/>
          <w:color w:val="auto"/>
          <w:sz w:val="24"/>
          <w:u w:val="single"/>
        </w:rPr>
        <w:t>Particularités 2017</w:t>
      </w:r>
    </w:p>
    <w:p w:rsidR="003018A9" w:rsidRDefault="005B3DE3" w:rsidP="003018A9">
      <w:pPr>
        <w:rPr>
          <w:color w:val="auto"/>
        </w:rPr>
      </w:pPr>
      <w:r>
        <w:rPr>
          <w:color w:val="auto"/>
        </w:rPr>
        <w:t>Les plaines de vacances sont en constante évolution. L’équipe a un souci pour adapter au mieux la réalité de terrain en amenant les réponses les plus adéquates possibles en fonction des besoins des différents acteurs (enfants, parents, travailleurs, pouvoirs subsidiant</w:t>
      </w:r>
      <w:r w:rsidR="00E80DA6">
        <w:rPr>
          <w:color w:val="auto"/>
        </w:rPr>
        <w:t>s</w:t>
      </w:r>
      <w:r>
        <w:rPr>
          <w:color w:val="auto"/>
        </w:rPr>
        <w:t>, …)</w:t>
      </w:r>
      <w:r w:rsidR="00294F5A">
        <w:rPr>
          <w:color w:val="auto"/>
        </w:rPr>
        <w:t>. I</w:t>
      </w:r>
      <w:r>
        <w:rPr>
          <w:color w:val="auto"/>
        </w:rPr>
        <w:t>ls composent la synergie du « vivre ensemble » en plaines de vacances. Pour cela nous avons travaillé sur différents aspects de constats de terrain et attentes de chacun.</w:t>
      </w:r>
    </w:p>
    <w:p w:rsidR="00DC7C52" w:rsidRDefault="00DC7C52" w:rsidP="003018A9">
      <w:pPr>
        <w:rPr>
          <w:color w:val="auto"/>
        </w:rPr>
      </w:pPr>
    </w:p>
    <w:p w:rsidR="00DC7C52" w:rsidRPr="00A8082D" w:rsidRDefault="00DC7C52" w:rsidP="003018A9">
      <w:pPr>
        <w:rPr>
          <w:color w:val="auto"/>
        </w:rPr>
      </w:pPr>
    </w:p>
    <w:p w:rsidR="003018A9" w:rsidRPr="00AE1260" w:rsidRDefault="003018A9" w:rsidP="0028793B">
      <w:pPr>
        <w:pStyle w:val="Paragraphedeliste"/>
        <w:numPr>
          <w:ilvl w:val="0"/>
          <w:numId w:val="37"/>
        </w:numPr>
        <w:rPr>
          <w:b/>
          <w:color w:val="auto"/>
          <w:lang w:val="fr-FR"/>
        </w:rPr>
      </w:pPr>
      <w:r w:rsidRPr="00AE1260">
        <w:rPr>
          <w:b/>
          <w:color w:val="auto"/>
          <w:lang w:val="fr-FR"/>
        </w:rPr>
        <w:lastRenderedPageBreak/>
        <w:t>Réorganiser les journées de préparation de plaine</w:t>
      </w:r>
    </w:p>
    <w:p w:rsidR="003018A9" w:rsidRDefault="003018A9" w:rsidP="003018A9">
      <w:pPr>
        <w:rPr>
          <w:color w:val="auto"/>
          <w:szCs w:val="22"/>
        </w:rPr>
      </w:pPr>
      <w:r>
        <w:rPr>
          <w:color w:val="auto"/>
          <w:lang w:val="fr-FR"/>
        </w:rPr>
        <w:t>La</w:t>
      </w:r>
      <w:r>
        <w:rPr>
          <w:color w:val="auto"/>
          <w:szCs w:val="22"/>
          <w:lang w:val="vi-VN"/>
        </w:rPr>
        <w:t xml:space="preserve"> préparation </w:t>
      </w:r>
      <w:r>
        <w:rPr>
          <w:color w:val="auto"/>
          <w:szCs w:val="22"/>
        </w:rPr>
        <w:t xml:space="preserve">est d’importance capitale pour la qualité </w:t>
      </w:r>
      <w:r>
        <w:rPr>
          <w:color w:val="auto"/>
          <w:szCs w:val="22"/>
          <w:lang w:val="vi-VN"/>
        </w:rPr>
        <w:t>de la plaine, tant pour les enfants que pour les animateurs</w:t>
      </w:r>
      <w:r>
        <w:rPr>
          <w:color w:val="auto"/>
          <w:szCs w:val="22"/>
        </w:rPr>
        <w:t>.</w:t>
      </w:r>
      <w:r>
        <w:rPr>
          <w:color w:val="auto"/>
          <w:lang w:val="fr-FR"/>
        </w:rPr>
        <w:t xml:space="preserve"> Les journées de préparation ont lieu deux semaines avant chaque plaine de vacances</w:t>
      </w:r>
      <w:r>
        <w:rPr>
          <w:color w:val="auto"/>
          <w:szCs w:val="22"/>
          <w:lang w:val="vi-VN"/>
        </w:rPr>
        <w:t>.</w:t>
      </w:r>
      <w:r>
        <w:rPr>
          <w:color w:val="auto"/>
          <w:szCs w:val="22"/>
        </w:rPr>
        <w:t xml:space="preserve"> </w:t>
      </w:r>
    </w:p>
    <w:p w:rsidR="003018A9" w:rsidRDefault="003018A9" w:rsidP="003018A9">
      <w:pPr>
        <w:rPr>
          <w:color w:val="auto"/>
          <w:szCs w:val="22"/>
        </w:rPr>
      </w:pPr>
      <w:r>
        <w:rPr>
          <w:color w:val="auto"/>
          <w:szCs w:val="22"/>
        </w:rPr>
        <w:t xml:space="preserve">L’ensemble des acteurs (coordinateurs, animateurs, éducateurs, psychomotriciens, …) sont invités à la préparation de la plaine. Nous avons revu le contenu au niveau du fond et de la forme des journées de préparation afin de réaliser au mieux les plaines de vacances. A présent, les modules pédagogiques ont été retirés de cette journée de préparation. Nous les organisons désormais en soirée durant l’année. Cela a permis d’alléger la journée de préparation et, surtout, d’augmenter l’efficacité de la préparation de manière significative. </w:t>
      </w:r>
    </w:p>
    <w:p w:rsidR="003018A9" w:rsidRPr="00A8082D" w:rsidRDefault="003018A9" w:rsidP="0028793B">
      <w:pPr>
        <w:pStyle w:val="Paragraphedeliste"/>
        <w:numPr>
          <w:ilvl w:val="0"/>
          <w:numId w:val="37"/>
        </w:numPr>
        <w:rPr>
          <w:b/>
          <w:color w:val="auto"/>
          <w:lang w:val="fr-FR"/>
        </w:rPr>
      </w:pPr>
      <w:r w:rsidRPr="00A8082D">
        <w:rPr>
          <w:b/>
          <w:color w:val="auto"/>
          <w:lang w:val="fr-FR"/>
        </w:rPr>
        <w:t xml:space="preserve">Aménager les </w:t>
      </w:r>
      <w:r w:rsidR="00A8082D" w:rsidRPr="00A8082D">
        <w:rPr>
          <w:b/>
          <w:color w:val="auto"/>
        </w:rPr>
        <w:t>horaires de plaine</w:t>
      </w:r>
    </w:p>
    <w:p w:rsidR="003018A9" w:rsidRDefault="003018A9" w:rsidP="003018A9">
      <w:pPr>
        <w:rPr>
          <w:color w:val="auto"/>
          <w:lang w:val="fr-FR"/>
        </w:rPr>
      </w:pPr>
      <w:r>
        <w:rPr>
          <w:color w:val="auto"/>
          <w:lang w:val="fr-FR"/>
        </w:rPr>
        <w:t>Les horaires ou l’organisation des différents temps d’animation en plaine de vacances sont assez soutenus pour les enfants et les travailleurs. Nous avons eu une réflexion autour des horaires et de l’organisation de manière à alléger le rythme dans la même tranche horaire d’accueil du public. Désormais</w:t>
      </w:r>
      <w:r w:rsidR="00E80DA6">
        <w:rPr>
          <w:color w:val="auto"/>
          <w:lang w:val="fr-FR"/>
        </w:rPr>
        <w:t>,</w:t>
      </w:r>
      <w:r>
        <w:rPr>
          <w:color w:val="auto"/>
          <w:lang w:val="fr-FR"/>
        </w:rPr>
        <w:t xml:space="preserve"> les activités en plaine reprennent avec un quart d’heure en plus de battement l’après-midi pour permettre d’enlever de la pression sur les enfants. La pause des animateurs est maintenant de 45 minutes au lieu de 30 auparavant. Ce dernier changement permet un temps de récupération supérieur à avant, ce qui est significatif sur le travail des animateur</w:t>
      </w:r>
      <w:r w:rsidR="00E80DA6">
        <w:rPr>
          <w:color w:val="auto"/>
          <w:lang w:val="fr-FR"/>
        </w:rPr>
        <w:t>s</w:t>
      </w:r>
      <w:r>
        <w:rPr>
          <w:color w:val="auto"/>
          <w:lang w:val="fr-FR"/>
        </w:rPr>
        <w:t xml:space="preserve"> l’après-midi. Les siestes chez les 4,5-6 ans ont été réorganisées. En effet, la sieste n’est plus obligatoire et nous mettons à disposition un local pour les enfants non dormeurs avec différe</w:t>
      </w:r>
      <w:r w:rsidR="00A8082D">
        <w:rPr>
          <w:color w:val="auto"/>
          <w:lang w:val="fr-FR"/>
        </w:rPr>
        <w:t>nts espaces de jeux.</w:t>
      </w:r>
    </w:p>
    <w:p w:rsidR="00DC7C52" w:rsidRDefault="00DC7C52" w:rsidP="003018A9">
      <w:pPr>
        <w:rPr>
          <w:color w:val="auto"/>
          <w:lang w:val="fr-FR"/>
        </w:rPr>
      </w:pPr>
    </w:p>
    <w:p w:rsidR="003018A9" w:rsidRPr="00A8082D" w:rsidRDefault="003018A9" w:rsidP="0028793B">
      <w:pPr>
        <w:pStyle w:val="Paragraphedeliste"/>
        <w:numPr>
          <w:ilvl w:val="0"/>
          <w:numId w:val="37"/>
        </w:numPr>
        <w:rPr>
          <w:b/>
          <w:color w:val="auto"/>
          <w:lang w:val="fr-FR"/>
        </w:rPr>
      </w:pPr>
      <w:r w:rsidRPr="00A8082D">
        <w:rPr>
          <w:b/>
          <w:color w:val="auto"/>
          <w:lang w:val="fr-FR"/>
        </w:rPr>
        <w:lastRenderedPageBreak/>
        <w:t xml:space="preserve">Réinvestir le projet inclusion/ intégration </w:t>
      </w:r>
      <w:r w:rsidR="00A8082D" w:rsidRPr="00A8082D">
        <w:rPr>
          <w:b/>
          <w:color w:val="auto"/>
          <w:lang w:val="fr-FR"/>
        </w:rPr>
        <w:t>d’enfants porteurs de handicap </w:t>
      </w:r>
    </w:p>
    <w:p w:rsidR="003018A9" w:rsidRDefault="003018A9" w:rsidP="005B3DE3">
      <w:r>
        <w:t>Le projet se développe avec la mise en place d’un groupe de travail qui réfléchit une fois par mois au projet dans sa globalité. Il a pour mission de développer un projet pédagogique et la mise en place de celui-ci dans le cadre de nos activités.  Il développe différents outils et méthode</w:t>
      </w:r>
      <w:r w:rsidR="00E80DA6">
        <w:t>s</w:t>
      </w:r>
      <w:r>
        <w:t xml:space="preserve"> de sensibilisation et de formation afin de permettre aux enfant</w:t>
      </w:r>
      <w:r w:rsidR="00E80DA6">
        <w:t>s</w:t>
      </w:r>
      <w:r>
        <w:t xml:space="preserve"> de vivre ensemble en s’amusant au-delà des différences.</w:t>
      </w:r>
    </w:p>
    <w:p w:rsidR="005B3DE3" w:rsidRPr="00A8082D" w:rsidRDefault="005B3DE3" w:rsidP="0028793B">
      <w:pPr>
        <w:pStyle w:val="Paragraphedeliste"/>
        <w:numPr>
          <w:ilvl w:val="0"/>
          <w:numId w:val="37"/>
        </w:numPr>
        <w:rPr>
          <w:b/>
          <w:color w:val="auto"/>
          <w:lang w:val="fr-FR"/>
        </w:rPr>
      </w:pPr>
      <w:r w:rsidRPr="00A8082D">
        <w:rPr>
          <w:b/>
          <w:color w:val="auto"/>
          <w:lang w:val="fr-FR"/>
        </w:rPr>
        <w:t>Stagiaires</w:t>
      </w:r>
    </w:p>
    <w:p w:rsidR="005B3DE3" w:rsidRDefault="005B3DE3" w:rsidP="005B3DE3">
      <w:r>
        <w:t>Nous avons mis en place une r</w:t>
      </w:r>
      <w:r w:rsidR="00294F5A">
        <w:t>éférence stagiaire qui vise</w:t>
      </w:r>
      <w:r>
        <w:t xml:space="preserve"> à développer un projet d’accompagnement des stagiaires que nous accueillons sur nos plaines et stages. </w:t>
      </w:r>
    </w:p>
    <w:p w:rsidR="005B3DE3" w:rsidRPr="005B3DE3" w:rsidRDefault="005B3DE3" w:rsidP="005721B0">
      <w:r>
        <w:t>N</w:t>
      </w:r>
      <w:r w:rsidR="00294F5A">
        <w:t xml:space="preserve">ous avons établi </w:t>
      </w:r>
      <w:r>
        <w:t>des collaborations durables avec divers centres de formation d’animateurs et d’auxiliaire</w:t>
      </w:r>
      <w:r w:rsidR="00E64ED6">
        <w:t xml:space="preserve">s de l’enfance. Nous avons pu </w:t>
      </w:r>
      <w:r>
        <w:t>développer la formation de nos coordinateurs et anciens animateurs dans l’accompagnement des stagiaires.</w:t>
      </w:r>
      <w:r w:rsidR="00E64ED6">
        <w:t xml:space="preserve"> Ainsi certains animateurs ont acquis de nouvelles responsabilités, leur permettant d’évoluer dans leur travail quotidien.  </w:t>
      </w:r>
    </w:p>
    <w:p w:rsidR="00CF2D42" w:rsidRPr="00A8082D" w:rsidRDefault="00CF2D42" w:rsidP="0028793B">
      <w:pPr>
        <w:pStyle w:val="Paragraphedeliste"/>
        <w:numPr>
          <w:ilvl w:val="0"/>
          <w:numId w:val="37"/>
        </w:numPr>
        <w:rPr>
          <w:b/>
          <w:color w:val="auto"/>
          <w:lang w:val="fr-FR"/>
        </w:rPr>
      </w:pPr>
      <w:r w:rsidRPr="00A8082D">
        <w:rPr>
          <w:b/>
          <w:color w:val="auto"/>
          <w:lang w:val="fr-FR"/>
        </w:rPr>
        <w:t>Impliquer des partenaires d’ac</w:t>
      </w:r>
      <w:r w:rsidR="00A8082D" w:rsidRPr="00A8082D">
        <w:rPr>
          <w:b/>
          <w:color w:val="auto"/>
          <w:lang w:val="fr-FR"/>
        </w:rPr>
        <w:t>tivités en plaine de vacances </w:t>
      </w:r>
    </w:p>
    <w:p w:rsidR="00DD3CCE" w:rsidRDefault="00CF2D42" w:rsidP="00A8082D">
      <w:pPr>
        <w:rPr>
          <w:color w:val="auto"/>
          <w:lang w:val="fr-FR"/>
        </w:rPr>
      </w:pPr>
      <w:r>
        <w:rPr>
          <w:color w:val="auto"/>
          <w:lang w:val="fr-FR"/>
        </w:rPr>
        <w:t>Nous souhaitons proposer des activités originales en impliquant des partenaires pour mettre en place des a</w:t>
      </w:r>
      <w:r w:rsidR="00E80DA6">
        <w:rPr>
          <w:color w:val="auto"/>
          <w:lang w:val="fr-FR"/>
        </w:rPr>
        <w:t>ctivités originales</w:t>
      </w:r>
      <w:r>
        <w:rPr>
          <w:color w:val="auto"/>
          <w:lang w:val="fr-FR"/>
        </w:rPr>
        <w:t xml:space="preserve"> qui demande</w:t>
      </w:r>
      <w:r w:rsidR="00DD3CCE">
        <w:rPr>
          <w:color w:val="auto"/>
          <w:lang w:val="fr-FR"/>
        </w:rPr>
        <w:t>nt des compétences spécifiques.</w:t>
      </w:r>
    </w:p>
    <w:p w:rsidR="005721B0" w:rsidRPr="000B49CB" w:rsidRDefault="005721B0" w:rsidP="001463DE">
      <w:pPr>
        <w:rPr>
          <w:b/>
          <w:color w:val="auto"/>
          <w:sz w:val="24"/>
          <w:u w:val="single"/>
        </w:rPr>
      </w:pPr>
      <w:r w:rsidRPr="000B49CB">
        <w:rPr>
          <w:b/>
          <w:color w:val="auto"/>
          <w:sz w:val="24"/>
          <w:u w:val="single"/>
        </w:rPr>
        <w:t>Piste</w:t>
      </w:r>
      <w:r w:rsidR="001463DE" w:rsidRPr="000B49CB">
        <w:rPr>
          <w:b/>
          <w:color w:val="auto"/>
          <w:sz w:val="24"/>
          <w:u w:val="single"/>
        </w:rPr>
        <w:t>s</w:t>
      </w:r>
      <w:r w:rsidR="00AD5231" w:rsidRPr="000B49CB">
        <w:rPr>
          <w:b/>
          <w:color w:val="auto"/>
          <w:sz w:val="24"/>
          <w:u w:val="single"/>
        </w:rPr>
        <w:t xml:space="preserve"> 2018</w:t>
      </w:r>
    </w:p>
    <w:p w:rsidR="00CF2D42" w:rsidRPr="00AE1260" w:rsidRDefault="00CF2D42" w:rsidP="0028793B">
      <w:pPr>
        <w:pStyle w:val="Paragraphedeliste"/>
        <w:numPr>
          <w:ilvl w:val="0"/>
          <w:numId w:val="38"/>
        </w:numPr>
        <w:rPr>
          <w:b/>
        </w:rPr>
      </w:pPr>
      <w:r w:rsidRPr="00AE1260">
        <w:rPr>
          <w:b/>
        </w:rPr>
        <w:t>Formation des coordinateurs</w:t>
      </w:r>
    </w:p>
    <w:p w:rsidR="00CF2D42" w:rsidRDefault="00CF2D42" w:rsidP="003018A9">
      <w:r>
        <w:t>Nous voulons améliorer la formation de nos coordinateurs afin qu’ils puissent arriver armés sur le terrain. Nous sommes prêts à mettre en place un suivi formatif constitué de modules pédagogique visant à donner aux jeunes coordinateurs de bon</w:t>
      </w:r>
      <w:r w:rsidR="00E80DA6">
        <w:t>s</w:t>
      </w:r>
      <w:r>
        <w:t xml:space="preserve"> repères dans tous les compartiments de leur travail. Nous considérons que plus le </w:t>
      </w:r>
      <w:r>
        <w:lastRenderedPageBreak/>
        <w:t xml:space="preserve">coordinateur voit clair dans son travail et dans ses objectifs, plus il pourra incarner ce rôle de leader que </w:t>
      </w:r>
      <w:r w:rsidR="003018A9">
        <w:t>nous voulons lui faire prendre.</w:t>
      </w:r>
    </w:p>
    <w:p w:rsidR="00CF2D42" w:rsidRPr="00AE1260" w:rsidRDefault="00CF2D42" w:rsidP="0028793B">
      <w:pPr>
        <w:pStyle w:val="Paragraphedeliste"/>
        <w:numPr>
          <w:ilvl w:val="0"/>
          <w:numId w:val="38"/>
        </w:numPr>
        <w:rPr>
          <w:b/>
          <w:color w:val="auto"/>
          <w:lang w:val="fr-FR"/>
        </w:rPr>
      </w:pPr>
      <w:r w:rsidRPr="00AE1260">
        <w:rPr>
          <w:b/>
          <w:color w:val="auto"/>
          <w:lang w:val="fr-FR"/>
        </w:rPr>
        <w:t>Développer un objectif pédagogique différent lors de chaque plaine</w:t>
      </w:r>
    </w:p>
    <w:p w:rsidR="003018A9" w:rsidRDefault="00CF2D42" w:rsidP="00CF2D42">
      <w:r>
        <w:t xml:space="preserve">Nous avons l’intention de développer un objectif pédagogique différent à chaque plaine. Cet objectif sera commun à toutes les tranches d’âge mais traité différemment selon l’âge des enfants. L’idée est, ici, de fédérer les différentes équipes et les différents groupes d’enfants autour d’une thématique commune. Nous voulons que les parents puissent voir clair dans le message du CEMôme à l’échelle d’une période de vacances. Pour la plaine de Printemps 2018, par exemple, le thème choisi sera l’écologie. </w:t>
      </w:r>
    </w:p>
    <w:p w:rsidR="003018A9" w:rsidRPr="00A8082D" w:rsidRDefault="003018A9" w:rsidP="0028793B">
      <w:pPr>
        <w:pStyle w:val="Paragraphedeliste"/>
        <w:numPr>
          <w:ilvl w:val="0"/>
          <w:numId w:val="38"/>
        </w:numPr>
        <w:rPr>
          <w:b/>
          <w:color w:val="auto"/>
          <w:lang w:val="fr-FR"/>
        </w:rPr>
      </w:pPr>
      <w:r w:rsidRPr="00A8082D">
        <w:rPr>
          <w:b/>
          <w:color w:val="auto"/>
          <w:lang w:val="fr-FR"/>
        </w:rPr>
        <w:t>Création d’une référence partenaire</w:t>
      </w:r>
    </w:p>
    <w:p w:rsidR="00F06CEB" w:rsidRPr="000B49CB" w:rsidRDefault="003018A9" w:rsidP="005721B0">
      <w:r>
        <w:t>Nous avons déjà créé plusieurs « références » qui consistent à donner un domaine de travail particulier à un animateur qui deviendra responsable de ce domaine. Il y a notamment des domaines concernant l’intégration/inclusion, la gestion de matériel, les projets ados, la gestion des stagiaires, etc.  Nous voulons rajouter le domaine des partenariats qui permettrait de centraliser tout le travail de suivi et de relation entre l’asbl et les partenaires. Nous voulons optimiser l’efficacité de</w:t>
      </w:r>
      <w:r w:rsidR="00A8082D">
        <w:t xml:space="preserve"> cette partie de notre travail.</w:t>
      </w:r>
    </w:p>
    <w:p w:rsidR="00A8082D" w:rsidRPr="000B49CB" w:rsidRDefault="006465D2" w:rsidP="005721B0">
      <w:pPr>
        <w:rPr>
          <w:b/>
          <w:color w:val="auto"/>
          <w:sz w:val="24"/>
          <w:u w:val="single"/>
        </w:rPr>
      </w:pPr>
      <w:r w:rsidRPr="000B49CB">
        <w:rPr>
          <w:b/>
          <w:color w:val="auto"/>
          <w:sz w:val="24"/>
          <w:u w:val="single"/>
        </w:rPr>
        <w:t>Statistiques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54"/>
        <w:gridCol w:w="1013"/>
        <w:gridCol w:w="1014"/>
        <w:gridCol w:w="1013"/>
        <w:gridCol w:w="1014"/>
        <w:gridCol w:w="1014"/>
      </w:tblGrid>
      <w:tr w:rsidR="00AE1260" w:rsidTr="006F0624">
        <w:trPr>
          <w:trHeight w:val="567"/>
        </w:trPr>
        <w:tc>
          <w:tcPr>
            <w:tcW w:w="1442" w:type="pct"/>
            <w:tcBorders>
              <w:top w:val="single" w:sz="4" w:space="0" w:color="auto"/>
              <w:left w:val="single" w:sz="4" w:space="0" w:color="auto"/>
              <w:bottom w:val="single" w:sz="6" w:space="0" w:color="auto"/>
              <w:right w:val="single" w:sz="6" w:space="0" w:color="auto"/>
            </w:tcBorders>
            <w:noWrap/>
            <w:vAlign w:val="center"/>
            <w:hideMark/>
          </w:tcPr>
          <w:p w:rsidR="005721B0" w:rsidRPr="00A8082D" w:rsidRDefault="005721B0" w:rsidP="00AE1260">
            <w:pPr>
              <w:pStyle w:val="Sansinterligne"/>
              <w:jc w:val="center"/>
              <w:rPr>
                <w:b/>
                <w:sz w:val="20"/>
                <w:szCs w:val="20"/>
                <w:lang w:eastAsia="fr-FR"/>
              </w:rPr>
            </w:pPr>
            <w:r w:rsidRPr="00A8082D">
              <w:rPr>
                <w:b/>
                <w:sz w:val="20"/>
                <w:szCs w:val="20"/>
                <w:lang w:eastAsia="fr-FR"/>
              </w:rPr>
              <w:t>Centres de Vacances</w:t>
            </w:r>
          </w:p>
        </w:tc>
        <w:tc>
          <w:tcPr>
            <w:tcW w:w="711" w:type="pct"/>
            <w:tcBorders>
              <w:top w:val="single" w:sz="4" w:space="0" w:color="auto"/>
              <w:left w:val="single" w:sz="6" w:space="0" w:color="auto"/>
              <w:bottom w:val="single" w:sz="6" w:space="0" w:color="auto"/>
              <w:right w:val="single" w:sz="6" w:space="0" w:color="auto"/>
            </w:tcBorders>
            <w:noWrap/>
            <w:vAlign w:val="center"/>
            <w:hideMark/>
          </w:tcPr>
          <w:p w:rsidR="005721B0" w:rsidRPr="00A8082D" w:rsidRDefault="005721B0" w:rsidP="00AE1260">
            <w:pPr>
              <w:pStyle w:val="Sansinterligne"/>
              <w:jc w:val="center"/>
              <w:rPr>
                <w:b/>
                <w:sz w:val="20"/>
                <w:szCs w:val="20"/>
                <w:lang w:eastAsia="fr-FR"/>
              </w:rPr>
            </w:pPr>
            <w:r w:rsidRPr="00A8082D">
              <w:rPr>
                <w:b/>
                <w:sz w:val="20"/>
                <w:szCs w:val="20"/>
                <w:lang w:eastAsia="fr-FR"/>
              </w:rPr>
              <w:t>Carnaval</w:t>
            </w:r>
          </w:p>
        </w:tc>
        <w:tc>
          <w:tcPr>
            <w:tcW w:w="712" w:type="pct"/>
            <w:tcBorders>
              <w:top w:val="single" w:sz="4" w:space="0" w:color="auto"/>
              <w:left w:val="single" w:sz="6" w:space="0" w:color="auto"/>
              <w:bottom w:val="single" w:sz="6" w:space="0" w:color="auto"/>
              <w:right w:val="single" w:sz="6" w:space="0" w:color="auto"/>
            </w:tcBorders>
            <w:vAlign w:val="center"/>
            <w:hideMark/>
          </w:tcPr>
          <w:p w:rsidR="005721B0" w:rsidRPr="00A8082D" w:rsidRDefault="005721B0" w:rsidP="00AE1260">
            <w:pPr>
              <w:pStyle w:val="Sansinterligne"/>
              <w:jc w:val="center"/>
              <w:rPr>
                <w:b/>
                <w:sz w:val="20"/>
                <w:szCs w:val="20"/>
                <w:lang w:eastAsia="fr-FR"/>
              </w:rPr>
            </w:pPr>
            <w:r w:rsidRPr="00A8082D">
              <w:rPr>
                <w:b/>
                <w:sz w:val="20"/>
                <w:szCs w:val="20"/>
                <w:lang w:eastAsia="fr-FR"/>
              </w:rPr>
              <w:t>Printemps</w:t>
            </w:r>
          </w:p>
        </w:tc>
        <w:tc>
          <w:tcPr>
            <w:tcW w:w="711" w:type="pct"/>
            <w:tcBorders>
              <w:top w:val="single" w:sz="4" w:space="0" w:color="auto"/>
              <w:left w:val="single" w:sz="6" w:space="0" w:color="auto"/>
              <w:bottom w:val="single" w:sz="6" w:space="0" w:color="auto"/>
              <w:right w:val="single" w:sz="6" w:space="0" w:color="auto"/>
            </w:tcBorders>
            <w:vAlign w:val="center"/>
            <w:hideMark/>
          </w:tcPr>
          <w:p w:rsidR="005721B0" w:rsidRPr="00A8082D" w:rsidRDefault="005721B0" w:rsidP="00AE1260">
            <w:pPr>
              <w:pStyle w:val="Sansinterligne"/>
              <w:jc w:val="center"/>
              <w:rPr>
                <w:b/>
                <w:sz w:val="20"/>
                <w:szCs w:val="20"/>
                <w:lang w:eastAsia="fr-FR"/>
              </w:rPr>
            </w:pPr>
            <w:r w:rsidRPr="00A8082D">
              <w:rPr>
                <w:b/>
                <w:sz w:val="20"/>
                <w:szCs w:val="20"/>
                <w:lang w:eastAsia="fr-FR"/>
              </w:rPr>
              <w:t>Eté</w:t>
            </w:r>
          </w:p>
        </w:tc>
        <w:tc>
          <w:tcPr>
            <w:tcW w:w="712" w:type="pct"/>
            <w:tcBorders>
              <w:top w:val="single" w:sz="4" w:space="0" w:color="auto"/>
              <w:left w:val="single" w:sz="6" w:space="0" w:color="auto"/>
              <w:bottom w:val="single" w:sz="6" w:space="0" w:color="auto"/>
              <w:right w:val="single" w:sz="6" w:space="0" w:color="auto"/>
            </w:tcBorders>
            <w:noWrap/>
            <w:vAlign w:val="center"/>
            <w:hideMark/>
          </w:tcPr>
          <w:p w:rsidR="005721B0" w:rsidRPr="00A8082D" w:rsidRDefault="005721B0" w:rsidP="00AE1260">
            <w:pPr>
              <w:pStyle w:val="Sansinterligne"/>
              <w:jc w:val="center"/>
              <w:rPr>
                <w:b/>
                <w:sz w:val="20"/>
                <w:szCs w:val="20"/>
                <w:lang w:eastAsia="fr-FR"/>
              </w:rPr>
            </w:pPr>
            <w:r w:rsidRPr="00A8082D">
              <w:rPr>
                <w:b/>
                <w:sz w:val="20"/>
                <w:szCs w:val="20"/>
                <w:lang w:eastAsia="fr-FR"/>
              </w:rPr>
              <w:t>Automne</w:t>
            </w:r>
          </w:p>
        </w:tc>
        <w:tc>
          <w:tcPr>
            <w:tcW w:w="712" w:type="pct"/>
            <w:tcBorders>
              <w:top w:val="single" w:sz="4" w:space="0" w:color="auto"/>
              <w:left w:val="single" w:sz="6" w:space="0" w:color="auto"/>
              <w:bottom w:val="single" w:sz="6" w:space="0" w:color="auto"/>
              <w:right w:val="single" w:sz="4" w:space="0" w:color="auto"/>
            </w:tcBorders>
            <w:noWrap/>
            <w:vAlign w:val="center"/>
            <w:hideMark/>
          </w:tcPr>
          <w:p w:rsidR="005721B0" w:rsidRPr="00A8082D" w:rsidRDefault="005721B0" w:rsidP="00AE1260">
            <w:pPr>
              <w:pStyle w:val="Sansinterligne"/>
              <w:jc w:val="center"/>
              <w:rPr>
                <w:b/>
                <w:sz w:val="20"/>
                <w:szCs w:val="20"/>
                <w:lang w:eastAsia="fr-FR"/>
              </w:rPr>
            </w:pPr>
            <w:r w:rsidRPr="00A8082D">
              <w:rPr>
                <w:b/>
                <w:sz w:val="20"/>
                <w:szCs w:val="20"/>
                <w:lang w:eastAsia="fr-FR"/>
              </w:rPr>
              <w:t>Hiver</w:t>
            </w:r>
          </w:p>
        </w:tc>
      </w:tr>
      <w:tr w:rsidR="00AE1260" w:rsidTr="006F0624">
        <w:trPr>
          <w:trHeight w:val="567"/>
        </w:trPr>
        <w:tc>
          <w:tcPr>
            <w:tcW w:w="1442" w:type="pct"/>
            <w:tcBorders>
              <w:top w:val="single" w:sz="6" w:space="0" w:color="auto"/>
              <w:left w:val="single" w:sz="4" w:space="0" w:color="auto"/>
              <w:bottom w:val="single" w:sz="6" w:space="0" w:color="auto"/>
              <w:right w:val="single" w:sz="6" w:space="0" w:color="auto"/>
            </w:tcBorders>
            <w:noWrap/>
            <w:vAlign w:val="center"/>
            <w:hideMark/>
          </w:tcPr>
          <w:p w:rsidR="005721B0" w:rsidRPr="00A8082D" w:rsidRDefault="00AE1260" w:rsidP="00AE1260">
            <w:pPr>
              <w:pStyle w:val="Sansinterligne"/>
              <w:jc w:val="center"/>
              <w:rPr>
                <w:sz w:val="20"/>
                <w:szCs w:val="20"/>
                <w:lang w:eastAsia="fr-FR"/>
              </w:rPr>
            </w:pPr>
            <w:r>
              <w:rPr>
                <w:sz w:val="20"/>
                <w:szCs w:val="20"/>
                <w:lang w:eastAsia="fr-FR"/>
              </w:rPr>
              <w:t>Nb</w:t>
            </w:r>
            <w:r w:rsidR="005721B0" w:rsidRPr="00A8082D">
              <w:rPr>
                <w:sz w:val="20"/>
                <w:szCs w:val="20"/>
                <w:lang w:eastAsia="fr-FR"/>
              </w:rPr>
              <w:t xml:space="preserve"> d'</w:t>
            </w:r>
            <w:r w:rsidR="00A8082D">
              <w:rPr>
                <w:sz w:val="20"/>
                <w:szCs w:val="20"/>
                <w:lang w:eastAsia="fr-FR"/>
              </w:rPr>
              <w:t>e</w:t>
            </w:r>
            <w:r w:rsidR="005721B0" w:rsidRPr="00A8082D">
              <w:rPr>
                <w:sz w:val="20"/>
                <w:szCs w:val="20"/>
                <w:lang w:eastAsia="fr-FR"/>
              </w:rPr>
              <w:t>nf</w:t>
            </w:r>
            <w:r w:rsidR="00C567DC" w:rsidRPr="00A8082D">
              <w:rPr>
                <w:sz w:val="20"/>
                <w:szCs w:val="20"/>
                <w:lang w:eastAsia="fr-FR"/>
              </w:rPr>
              <w:t>ants différents inscrits en 2016</w:t>
            </w:r>
          </w:p>
        </w:tc>
        <w:tc>
          <w:tcPr>
            <w:tcW w:w="711" w:type="pct"/>
            <w:tcBorders>
              <w:top w:val="single" w:sz="6" w:space="0" w:color="auto"/>
              <w:left w:val="single" w:sz="6" w:space="0" w:color="auto"/>
              <w:bottom w:val="single" w:sz="6" w:space="0" w:color="auto"/>
              <w:right w:val="single" w:sz="6" w:space="0" w:color="auto"/>
            </w:tcBorders>
            <w:noWrap/>
            <w:vAlign w:val="center"/>
            <w:hideMark/>
          </w:tcPr>
          <w:p w:rsidR="005721B0" w:rsidRPr="00A8082D" w:rsidRDefault="00C567DC" w:rsidP="00AE1260">
            <w:pPr>
              <w:pStyle w:val="Sansinterligne"/>
              <w:jc w:val="center"/>
              <w:rPr>
                <w:sz w:val="20"/>
                <w:szCs w:val="20"/>
                <w:lang w:eastAsia="fr-FR"/>
              </w:rPr>
            </w:pPr>
            <w:r w:rsidRPr="00A8082D">
              <w:rPr>
                <w:sz w:val="20"/>
                <w:szCs w:val="20"/>
                <w:lang w:eastAsia="fr-FR"/>
              </w:rPr>
              <w:t>299</w:t>
            </w:r>
          </w:p>
        </w:tc>
        <w:tc>
          <w:tcPr>
            <w:tcW w:w="712" w:type="pct"/>
            <w:tcBorders>
              <w:top w:val="single" w:sz="6" w:space="0" w:color="auto"/>
              <w:left w:val="single" w:sz="6" w:space="0" w:color="auto"/>
              <w:bottom w:val="single" w:sz="6" w:space="0" w:color="auto"/>
              <w:right w:val="single" w:sz="6" w:space="0" w:color="auto"/>
            </w:tcBorders>
            <w:noWrap/>
            <w:vAlign w:val="center"/>
            <w:hideMark/>
          </w:tcPr>
          <w:p w:rsidR="005721B0" w:rsidRPr="00A8082D" w:rsidRDefault="00C567DC" w:rsidP="00AE1260">
            <w:pPr>
              <w:pStyle w:val="Sansinterligne"/>
              <w:jc w:val="center"/>
              <w:rPr>
                <w:sz w:val="20"/>
                <w:szCs w:val="20"/>
                <w:lang w:eastAsia="fr-FR"/>
              </w:rPr>
            </w:pPr>
            <w:r w:rsidRPr="00A8082D">
              <w:rPr>
                <w:sz w:val="20"/>
                <w:szCs w:val="20"/>
                <w:lang w:eastAsia="fr-FR"/>
              </w:rPr>
              <w:t>464</w:t>
            </w:r>
          </w:p>
        </w:tc>
        <w:tc>
          <w:tcPr>
            <w:tcW w:w="711" w:type="pct"/>
            <w:tcBorders>
              <w:top w:val="single" w:sz="6" w:space="0" w:color="auto"/>
              <w:left w:val="single" w:sz="6" w:space="0" w:color="auto"/>
              <w:bottom w:val="single" w:sz="6" w:space="0" w:color="auto"/>
              <w:right w:val="single" w:sz="6" w:space="0" w:color="auto"/>
            </w:tcBorders>
            <w:noWrap/>
            <w:vAlign w:val="center"/>
            <w:hideMark/>
          </w:tcPr>
          <w:p w:rsidR="005721B0" w:rsidRPr="00A8082D" w:rsidRDefault="00C567DC" w:rsidP="00AE1260">
            <w:pPr>
              <w:pStyle w:val="Sansinterligne"/>
              <w:jc w:val="center"/>
              <w:rPr>
                <w:sz w:val="20"/>
                <w:szCs w:val="20"/>
                <w:lang w:eastAsia="fr-FR"/>
              </w:rPr>
            </w:pPr>
            <w:r w:rsidRPr="00A8082D">
              <w:rPr>
                <w:sz w:val="20"/>
                <w:szCs w:val="20"/>
                <w:lang w:eastAsia="fr-FR"/>
              </w:rPr>
              <w:t>937</w:t>
            </w:r>
          </w:p>
        </w:tc>
        <w:tc>
          <w:tcPr>
            <w:tcW w:w="712" w:type="pct"/>
            <w:tcBorders>
              <w:top w:val="single" w:sz="6" w:space="0" w:color="auto"/>
              <w:left w:val="single" w:sz="6" w:space="0" w:color="auto"/>
              <w:bottom w:val="single" w:sz="6" w:space="0" w:color="auto"/>
              <w:right w:val="single" w:sz="6" w:space="0" w:color="auto"/>
            </w:tcBorders>
            <w:noWrap/>
            <w:vAlign w:val="center"/>
            <w:hideMark/>
          </w:tcPr>
          <w:p w:rsidR="005721B0" w:rsidRPr="00A8082D" w:rsidRDefault="00C567DC" w:rsidP="00AE1260">
            <w:pPr>
              <w:pStyle w:val="Sansinterligne"/>
              <w:jc w:val="center"/>
              <w:rPr>
                <w:sz w:val="20"/>
                <w:szCs w:val="20"/>
                <w:lang w:eastAsia="fr-FR"/>
              </w:rPr>
            </w:pPr>
            <w:r w:rsidRPr="00A8082D">
              <w:rPr>
                <w:sz w:val="20"/>
                <w:szCs w:val="20"/>
                <w:lang w:eastAsia="fr-FR"/>
              </w:rPr>
              <w:t>317</w:t>
            </w:r>
          </w:p>
        </w:tc>
        <w:tc>
          <w:tcPr>
            <w:tcW w:w="712" w:type="pct"/>
            <w:tcBorders>
              <w:top w:val="single" w:sz="6" w:space="0" w:color="auto"/>
              <w:left w:val="single" w:sz="6" w:space="0" w:color="auto"/>
              <w:bottom w:val="single" w:sz="6" w:space="0" w:color="auto"/>
              <w:right w:val="single" w:sz="4" w:space="0" w:color="auto"/>
            </w:tcBorders>
            <w:noWrap/>
            <w:vAlign w:val="center"/>
            <w:hideMark/>
          </w:tcPr>
          <w:p w:rsidR="005721B0" w:rsidRPr="00A8082D" w:rsidRDefault="00C567DC" w:rsidP="00AE1260">
            <w:pPr>
              <w:pStyle w:val="Sansinterligne"/>
              <w:jc w:val="center"/>
              <w:rPr>
                <w:sz w:val="20"/>
                <w:szCs w:val="20"/>
                <w:lang w:eastAsia="fr-FR"/>
              </w:rPr>
            </w:pPr>
            <w:r w:rsidRPr="00A8082D">
              <w:rPr>
                <w:sz w:val="20"/>
                <w:szCs w:val="20"/>
                <w:lang w:eastAsia="fr-FR"/>
              </w:rPr>
              <w:t>417</w:t>
            </w:r>
          </w:p>
        </w:tc>
      </w:tr>
      <w:tr w:rsidR="00AE1260" w:rsidTr="006F0624">
        <w:trPr>
          <w:trHeight w:val="567"/>
        </w:trPr>
        <w:tc>
          <w:tcPr>
            <w:tcW w:w="1442" w:type="pct"/>
            <w:tcBorders>
              <w:top w:val="single" w:sz="6" w:space="0" w:color="auto"/>
              <w:left w:val="single" w:sz="4" w:space="0" w:color="auto"/>
              <w:bottom w:val="single" w:sz="4" w:space="0" w:color="auto"/>
              <w:right w:val="single" w:sz="6" w:space="0" w:color="auto"/>
            </w:tcBorders>
            <w:noWrap/>
            <w:vAlign w:val="center"/>
            <w:hideMark/>
          </w:tcPr>
          <w:p w:rsidR="005721B0" w:rsidRPr="00A8082D" w:rsidRDefault="00AE1260" w:rsidP="00AE1260">
            <w:pPr>
              <w:pStyle w:val="Sansinterligne"/>
              <w:jc w:val="center"/>
              <w:rPr>
                <w:sz w:val="20"/>
                <w:szCs w:val="20"/>
                <w:lang w:eastAsia="fr-FR"/>
              </w:rPr>
            </w:pPr>
            <w:r>
              <w:rPr>
                <w:sz w:val="20"/>
                <w:szCs w:val="20"/>
                <w:lang w:eastAsia="fr-FR"/>
              </w:rPr>
              <w:t>Nb</w:t>
            </w:r>
            <w:r w:rsidR="005721B0" w:rsidRPr="00A8082D">
              <w:rPr>
                <w:sz w:val="20"/>
                <w:szCs w:val="20"/>
                <w:lang w:eastAsia="fr-FR"/>
              </w:rPr>
              <w:t xml:space="preserve"> d'</w:t>
            </w:r>
            <w:r w:rsidR="00A8082D">
              <w:rPr>
                <w:sz w:val="20"/>
                <w:szCs w:val="20"/>
                <w:lang w:eastAsia="fr-FR"/>
              </w:rPr>
              <w:t>e</w:t>
            </w:r>
            <w:r w:rsidR="005721B0" w:rsidRPr="00A8082D">
              <w:rPr>
                <w:sz w:val="20"/>
                <w:szCs w:val="20"/>
                <w:lang w:eastAsia="fr-FR"/>
              </w:rPr>
              <w:t>nf</w:t>
            </w:r>
            <w:r w:rsidR="00C567DC" w:rsidRPr="00A8082D">
              <w:rPr>
                <w:sz w:val="20"/>
                <w:szCs w:val="20"/>
                <w:lang w:eastAsia="fr-FR"/>
              </w:rPr>
              <w:t>ants différents inscrits en 2017</w:t>
            </w:r>
          </w:p>
        </w:tc>
        <w:tc>
          <w:tcPr>
            <w:tcW w:w="711" w:type="pct"/>
            <w:tcBorders>
              <w:top w:val="single" w:sz="6" w:space="0" w:color="auto"/>
              <w:left w:val="single" w:sz="6" w:space="0" w:color="auto"/>
              <w:bottom w:val="single" w:sz="4" w:space="0" w:color="auto"/>
              <w:right w:val="single" w:sz="6" w:space="0" w:color="auto"/>
            </w:tcBorders>
            <w:noWrap/>
            <w:vAlign w:val="center"/>
          </w:tcPr>
          <w:p w:rsidR="005721B0" w:rsidRPr="00A8082D" w:rsidRDefault="00841E3E" w:rsidP="00AE1260">
            <w:pPr>
              <w:pStyle w:val="Sansinterligne"/>
              <w:jc w:val="center"/>
              <w:rPr>
                <w:sz w:val="20"/>
                <w:szCs w:val="20"/>
                <w:lang w:eastAsia="fr-FR"/>
              </w:rPr>
            </w:pPr>
            <w:r w:rsidRPr="00A8082D">
              <w:rPr>
                <w:sz w:val="20"/>
                <w:szCs w:val="20"/>
                <w:lang w:eastAsia="fr-FR"/>
              </w:rPr>
              <w:t>357</w:t>
            </w:r>
          </w:p>
        </w:tc>
        <w:tc>
          <w:tcPr>
            <w:tcW w:w="712" w:type="pct"/>
            <w:tcBorders>
              <w:top w:val="single" w:sz="6" w:space="0" w:color="auto"/>
              <w:left w:val="single" w:sz="6" w:space="0" w:color="auto"/>
              <w:bottom w:val="single" w:sz="4" w:space="0" w:color="auto"/>
              <w:right w:val="single" w:sz="6" w:space="0" w:color="auto"/>
            </w:tcBorders>
            <w:noWrap/>
            <w:vAlign w:val="center"/>
          </w:tcPr>
          <w:p w:rsidR="005721B0" w:rsidRPr="00A8082D" w:rsidRDefault="00841E3E" w:rsidP="00AE1260">
            <w:pPr>
              <w:pStyle w:val="Sansinterligne"/>
              <w:jc w:val="center"/>
              <w:rPr>
                <w:sz w:val="20"/>
                <w:szCs w:val="20"/>
                <w:lang w:eastAsia="fr-FR"/>
              </w:rPr>
            </w:pPr>
            <w:r w:rsidRPr="00A8082D">
              <w:rPr>
                <w:sz w:val="20"/>
                <w:szCs w:val="20"/>
                <w:lang w:eastAsia="fr-FR"/>
              </w:rPr>
              <w:t>500</w:t>
            </w:r>
          </w:p>
        </w:tc>
        <w:tc>
          <w:tcPr>
            <w:tcW w:w="711" w:type="pct"/>
            <w:tcBorders>
              <w:top w:val="single" w:sz="6" w:space="0" w:color="auto"/>
              <w:left w:val="single" w:sz="6" w:space="0" w:color="auto"/>
              <w:bottom w:val="single" w:sz="4" w:space="0" w:color="auto"/>
              <w:right w:val="single" w:sz="6" w:space="0" w:color="auto"/>
            </w:tcBorders>
            <w:noWrap/>
            <w:vAlign w:val="center"/>
          </w:tcPr>
          <w:p w:rsidR="005721B0" w:rsidRPr="00A8082D" w:rsidRDefault="00841E3E" w:rsidP="00AE1260">
            <w:pPr>
              <w:pStyle w:val="Sansinterligne"/>
              <w:jc w:val="center"/>
              <w:rPr>
                <w:sz w:val="20"/>
                <w:szCs w:val="20"/>
                <w:lang w:eastAsia="fr-FR"/>
              </w:rPr>
            </w:pPr>
            <w:r w:rsidRPr="00A8082D">
              <w:rPr>
                <w:sz w:val="20"/>
                <w:szCs w:val="20"/>
                <w:lang w:eastAsia="fr-FR"/>
              </w:rPr>
              <w:t>915</w:t>
            </w:r>
          </w:p>
        </w:tc>
        <w:tc>
          <w:tcPr>
            <w:tcW w:w="712" w:type="pct"/>
            <w:tcBorders>
              <w:top w:val="single" w:sz="6" w:space="0" w:color="auto"/>
              <w:left w:val="single" w:sz="6" w:space="0" w:color="auto"/>
              <w:bottom w:val="single" w:sz="4" w:space="0" w:color="auto"/>
              <w:right w:val="single" w:sz="6" w:space="0" w:color="auto"/>
            </w:tcBorders>
            <w:noWrap/>
            <w:vAlign w:val="center"/>
          </w:tcPr>
          <w:p w:rsidR="005721B0" w:rsidRPr="00A8082D" w:rsidRDefault="00841E3E" w:rsidP="00AE1260">
            <w:pPr>
              <w:pStyle w:val="Sansinterligne"/>
              <w:jc w:val="center"/>
              <w:rPr>
                <w:sz w:val="20"/>
                <w:szCs w:val="20"/>
                <w:lang w:eastAsia="fr-FR"/>
              </w:rPr>
            </w:pPr>
            <w:r w:rsidRPr="00A8082D">
              <w:rPr>
                <w:sz w:val="20"/>
                <w:szCs w:val="20"/>
                <w:lang w:eastAsia="fr-FR"/>
              </w:rPr>
              <w:t>338</w:t>
            </w:r>
          </w:p>
        </w:tc>
        <w:tc>
          <w:tcPr>
            <w:tcW w:w="712" w:type="pct"/>
            <w:tcBorders>
              <w:top w:val="single" w:sz="6" w:space="0" w:color="auto"/>
              <w:left w:val="single" w:sz="6" w:space="0" w:color="auto"/>
              <w:bottom w:val="single" w:sz="4" w:space="0" w:color="auto"/>
              <w:right w:val="single" w:sz="4" w:space="0" w:color="auto"/>
            </w:tcBorders>
            <w:noWrap/>
            <w:vAlign w:val="center"/>
          </w:tcPr>
          <w:p w:rsidR="005721B0" w:rsidRPr="00A8082D" w:rsidRDefault="00841E3E" w:rsidP="00AE1260">
            <w:pPr>
              <w:pStyle w:val="Sansinterligne"/>
              <w:jc w:val="center"/>
              <w:rPr>
                <w:sz w:val="20"/>
                <w:szCs w:val="20"/>
                <w:lang w:eastAsia="fr-FR"/>
              </w:rPr>
            </w:pPr>
            <w:r w:rsidRPr="00A8082D">
              <w:rPr>
                <w:sz w:val="20"/>
                <w:szCs w:val="20"/>
                <w:lang w:eastAsia="fr-FR"/>
              </w:rPr>
              <w:t>465</w:t>
            </w:r>
          </w:p>
        </w:tc>
      </w:tr>
    </w:tbl>
    <w:p w:rsidR="00F650D6" w:rsidRDefault="00F650D6" w:rsidP="005721B0">
      <w:pPr>
        <w:rPr>
          <w:color w:val="auto"/>
        </w:rPr>
      </w:pPr>
    </w:p>
    <w:p w:rsidR="005721B0" w:rsidRDefault="005721B0" w:rsidP="005721B0">
      <w:pPr>
        <w:rPr>
          <w:color w:val="auto"/>
        </w:rPr>
      </w:pPr>
      <w:r>
        <w:rPr>
          <w:color w:val="auto"/>
        </w:rPr>
        <w:lastRenderedPageBreak/>
        <w:t xml:space="preserve">Nous observons </w:t>
      </w:r>
      <w:r w:rsidR="00841E3E">
        <w:rPr>
          <w:color w:val="auto"/>
        </w:rPr>
        <w:t xml:space="preserve">de manière générale </w:t>
      </w:r>
      <w:r>
        <w:rPr>
          <w:color w:val="auto"/>
        </w:rPr>
        <w:t>une augme</w:t>
      </w:r>
      <w:r w:rsidR="00841E3E">
        <w:rPr>
          <w:color w:val="auto"/>
        </w:rPr>
        <w:t>ntation des inscriptions pour toutes les périodes</w:t>
      </w:r>
      <w:r>
        <w:rPr>
          <w:color w:val="auto"/>
        </w:rPr>
        <w:t xml:space="preserve"> </w:t>
      </w:r>
      <w:r w:rsidR="00841E3E">
        <w:rPr>
          <w:color w:val="auto"/>
        </w:rPr>
        <w:t>sauf celles d’été</w:t>
      </w:r>
      <w:r>
        <w:rPr>
          <w:color w:val="auto"/>
        </w:rPr>
        <w:t xml:space="preserve">. Cela reflète la croissance de la demande et une légère baisse pour la période </w:t>
      </w:r>
      <w:r w:rsidR="00841E3E">
        <w:rPr>
          <w:color w:val="auto"/>
        </w:rPr>
        <w:t>d’été</w:t>
      </w:r>
      <w:r w:rsidR="00A8082D">
        <w:rPr>
          <w:color w:val="auto"/>
        </w:rPr>
        <w:t>.</w:t>
      </w:r>
    </w:p>
    <w:p w:rsidR="001A33C6" w:rsidRDefault="001D6D33" w:rsidP="001D6D33">
      <w:pPr>
        <w:pStyle w:val="Titre2"/>
      </w:pPr>
      <w:bookmarkStart w:id="33" w:name="_Toc509149293"/>
      <w:bookmarkStart w:id="34" w:name="_Toc509417473"/>
      <w:r>
        <w:t>L</w:t>
      </w:r>
      <w:r w:rsidR="005721B0">
        <w:t>es séjours de vacances</w:t>
      </w:r>
      <w:bookmarkEnd w:id="33"/>
      <w:bookmarkEnd w:id="34"/>
    </w:p>
    <w:p w:rsidR="00DD3CCE" w:rsidRDefault="001A33C6" w:rsidP="00A8082D">
      <w:r w:rsidRPr="00565962">
        <w:t xml:space="preserve">Le CEMôme, </w:t>
      </w:r>
      <w:r w:rsidR="007B0D26" w:rsidRPr="00565962">
        <w:t>parmi</w:t>
      </w:r>
      <w:r w:rsidRPr="00565962">
        <w:t xml:space="preserve"> ses différentes activités, accueille beaucoup d’enfants en plaines durant chaque congé ou vacances scolaires. </w:t>
      </w:r>
    </w:p>
    <w:p w:rsidR="00DD3CCE" w:rsidRDefault="001A33C6" w:rsidP="00A8082D">
      <w:r w:rsidRPr="00565962">
        <w:t xml:space="preserve">Certains de ces enfants y passent toutes leurs vacances, y compris les 9 semaines de l’été. </w:t>
      </w:r>
    </w:p>
    <w:p w:rsidR="00DD3CCE" w:rsidRDefault="001A33C6" w:rsidP="00A8082D">
      <w:r w:rsidRPr="00565962">
        <w:t>Les plaines deviennent donc aussi le train-train quotidien de leur vie.  L’un de nos objectifs principaux est de vise</w:t>
      </w:r>
      <w:r w:rsidR="00DD3CCE">
        <w:t>r l’épanouissement de l’enfant.</w:t>
      </w:r>
    </w:p>
    <w:p w:rsidR="00DD3CCE" w:rsidRDefault="001A33C6" w:rsidP="00A8082D">
      <w:r w:rsidRPr="00565962">
        <w:t xml:space="preserve">Pour y répondre, nous pensons qu’il est important d’offrir quelque chose de nouveau régulièrement. </w:t>
      </w:r>
    </w:p>
    <w:p w:rsidR="00DD3CCE" w:rsidRDefault="001A33C6" w:rsidP="00A8082D">
      <w:r w:rsidRPr="00565962">
        <w:t xml:space="preserve">Nous voulons donc offrir des horizons nouveaux, un cadre de vie différent, des relations </w:t>
      </w:r>
      <w:r w:rsidR="00DD3CCE">
        <w:t>différentes, hors du quotidien, u</w:t>
      </w:r>
      <w:r w:rsidRPr="00565962">
        <w:t xml:space="preserve">ne bulle d’air, un rêve, une aventure, une autre manière de vivre les choses, une prise de recul, un défi : un </w:t>
      </w:r>
      <w:r w:rsidR="00BD6AE6" w:rsidRPr="00565962">
        <w:t>séjour !</w:t>
      </w:r>
      <w:r w:rsidRPr="00565962">
        <w:t xml:space="preserve"> Qui est en adéquation avec le projet pédagogique du centre de vacances. </w:t>
      </w:r>
    </w:p>
    <w:p w:rsidR="001A33C6" w:rsidRDefault="001A33C6" w:rsidP="001A33C6">
      <w:r w:rsidRPr="00565962">
        <w:t xml:space="preserve">Parce </w:t>
      </w:r>
      <w:r w:rsidR="00BD6AE6">
        <w:t xml:space="preserve">qu’un </w:t>
      </w:r>
      <w:r w:rsidRPr="00565962">
        <w:t xml:space="preserve">camp, ce n’est pas seulement </w:t>
      </w:r>
      <w:r w:rsidR="00BD6AE6">
        <w:t>des</w:t>
      </w:r>
      <w:r w:rsidR="00392484">
        <w:t xml:space="preserve"> jours d’animation, c</w:t>
      </w:r>
      <w:r w:rsidRPr="00565962">
        <w:t xml:space="preserve">’est aussi </w:t>
      </w:r>
      <w:r w:rsidR="00BD6AE6">
        <w:t xml:space="preserve">des jours de vie </w:t>
      </w:r>
      <w:r w:rsidR="00392484">
        <w:t xml:space="preserve">en </w:t>
      </w:r>
      <w:r w:rsidR="00BD6AE6">
        <w:t>commun</w:t>
      </w:r>
      <w:r w:rsidRPr="00565962">
        <w:t xml:space="preserve"> hors de son </w:t>
      </w:r>
      <w:r w:rsidR="00392484">
        <w:t>« </w:t>
      </w:r>
      <w:r w:rsidRPr="00565962">
        <w:t>petit chez soi</w:t>
      </w:r>
      <w:r w:rsidR="00392484">
        <w:t> »</w:t>
      </w:r>
      <w:r w:rsidRPr="00565962">
        <w:t xml:space="preserve">, durant lequel l’enfant est amené à s’adapter à un nouvel environnement et une nouvelle structure, à partager son espace de vie, à être autonome, à s’organiser et se gérer…. </w:t>
      </w:r>
    </w:p>
    <w:p w:rsidR="00DC7C52" w:rsidRDefault="00DC7C52" w:rsidP="001A33C6"/>
    <w:p w:rsidR="00DC7C52" w:rsidRPr="001A33C6" w:rsidRDefault="00DC7C52" w:rsidP="001A33C6"/>
    <w:p w:rsidR="00BF114D" w:rsidRPr="000B49CB" w:rsidRDefault="005721B0" w:rsidP="001463DE">
      <w:pPr>
        <w:rPr>
          <w:b/>
          <w:color w:val="auto"/>
          <w:sz w:val="24"/>
          <w:u w:val="single"/>
        </w:rPr>
      </w:pPr>
      <w:r w:rsidRPr="000B49CB">
        <w:rPr>
          <w:b/>
          <w:color w:val="auto"/>
          <w:sz w:val="24"/>
          <w:u w:val="single"/>
        </w:rPr>
        <w:lastRenderedPageBreak/>
        <w:t>Particularités 20</w:t>
      </w:r>
      <w:r w:rsidR="00F35A83" w:rsidRPr="000B49CB">
        <w:rPr>
          <w:b/>
          <w:color w:val="auto"/>
          <w:sz w:val="24"/>
          <w:u w:val="single"/>
        </w:rPr>
        <w:t>17</w:t>
      </w:r>
    </w:p>
    <w:p w:rsidR="000018F2" w:rsidRPr="00DD3CCE" w:rsidRDefault="00BF114D" w:rsidP="00F00659">
      <w:pPr>
        <w:rPr>
          <w:lang w:eastAsia="fr-FR"/>
        </w:rPr>
      </w:pPr>
      <w:r w:rsidRPr="00081151">
        <w:rPr>
          <w:lang w:eastAsia="fr-FR"/>
        </w:rPr>
        <w:t xml:space="preserve">Comme chaque année, nous organisons trois séjours </w:t>
      </w:r>
      <w:r>
        <w:rPr>
          <w:lang w:eastAsia="fr-FR"/>
        </w:rPr>
        <w:t xml:space="preserve">au minimum. </w:t>
      </w:r>
      <w:r w:rsidR="00392484">
        <w:rPr>
          <w:lang w:eastAsia="fr-FR"/>
        </w:rPr>
        <w:t>L’un d’eux</w:t>
      </w:r>
      <w:r w:rsidRPr="00081151">
        <w:rPr>
          <w:lang w:eastAsia="fr-FR"/>
        </w:rPr>
        <w:t xml:space="preserve"> a lieu pendant les vacances de carnaval avec 20 places, un autre au printemps avec 40 places et le dernier en été avec 50 places. </w:t>
      </w:r>
      <w:r>
        <w:rPr>
          <w:lang w:eastAsia="fr-FR"/>
        </w:rPr>
        <w:t>Cette année nous avons réalisé au total quatre séjour</w:t>
      </w:r>
      <w:r w:rsidR="00392484">
        <w:rPr>
          <w:lang w:eastAsia="fr-FR"/>
        </w:rPr>
        <w:t>s</w:t>
      </w:r>
      <w:r w:rsidR="007B0D26">
        <w:rPr>
          <w:lang w:eastAsia="fr-FR"/>
        </w:rPr>
        <w:t>.</w:t>
      </w:r>
    </w:p>
    <w:p w:rsidR="00E2027D" w:rsidRPr="006F0624" w:rsidRDefault="00E2027D" w:rsidP="0028793B">
      <w:pPr>
        <w:pStyle w:val="Paragraphedeliste"/>
        <w:numPr>
          <w:ilvl w:val="0"/>
          <w:numId w:val="39"/>
        </w:numPr>
        <w:rPr>
          <w:b/>
          <w:color w:val="auto"/>
          <w:lang w:val="fr-FR"/>
        </w:rPr>
      </w:pPr>
      <w:r w:rsidRPr="006F0624">
        <w:rPr>
          <w:b/>
          <w:color w:val="auto"/>
          <w:lang w:val="fr-FR"/>
        </w:rPr>
        <w:t>Augmentation de la participation financière des parents</w:t>
      </w:r>
      <w:r w:rsidR="006F0624">
        <w:rPr>
          <w:b/>
          <w:color w:val="auto"/>
          <w:lang w:val="fr-FR"/>
        </w:rPr>
        <w:t> </w:t>
      </w:r>
    </w:p>
    <w:p w:rsidR="00C17459" w:rsidRPr="00F650D6" w:rsidRDefault="003D0CE9" w:rsidP="00F650D6">
      <w:r w:rsidRPr="00081151">
        <w:rPr>
          <w:lang w:eastAsia="fr-FR"/>
        </w:rPr>
        <w:t xml:space="preserve">Le coût de l’organisation des séjours est en constante augmentation. </w:t>
      </w:r>
      <w:r w:rsidR="00C17459" w:rsidRPr="00081151">
        <w:rPr>
          <w:lang w:eastAsia="fr-FR"/>
        </w:rPr>
        <w:t>Et en comparaison avec d’autre</w:t>
      </w:r>
      <w:r w:rsidR="00392484">
        <w:rPr>
          <w:lang w:eastAsia="fr-FR"/>
        </w:rPr>
        <w:t>s</w:t>
      </w:r>
      <w:r w:rsidR="00C17459" w:rsidRPr="00081151">
        <w:rPr>
          <w:lang w:eastAsia="fr-FR"/>
        </w:rPr>
        <w:t xml:space="preserve"> centre</w:t>
      </w:r>
      <w:r w:rsidR="00392484">
        <w:rPr>
          <w:lang w:eastAsia="fr-FR"/>
        </w:rPr>
        <w:t>s</w:t>
      </w:r>
      <w:r w:rsidR="00C17459" w:rsidRPr="00081151">
        <w:rPr>
          <w:lang w:eastAsia="fr-FR"/>
        </w:rPr>
        <w:t xml:space="preserve"> de vacances</w:t>
      </w:r>
      <w:r w:rsidR="00392484">
        <w:rPr>
          <w:lang w:eastAsia="fr-FR"/>
        </w:rPr>
        <w:t>,</w:t>
      </w:r>
      <w:r w:rsidR="00C17459" w:rsidRPr="00081151">
        <w:rPr>
          <w:lang w:eastAsia="fr-FR"/>
        </w:rPr>
        <w:t xml:space="preserve"> </w:t>
      </w:r>
      <w:r w:rsidR="00B3024D" w:rsidRPr="00081151">
        <w:rPr>
          <w:lang w:eastAsia="fr-FR"/>
        </w:rPr>
        <w:t>les tarifs proposés pour nos</w:t>
      </w:r>
      <w:r w:rsidR="00C17459" w:rsidRPr="00081151">
        <w:rPr>
          <w:lang w:eastAsia="fr-FR"/>
        </w:rPr>
        <w:t xml:space="preserve"> séjour</w:t>
      </w:r>
      <w:r w:rsidR="00B3024D" w:rsidRPr="00081151">
        <w:rPr>
          <w:lang w:eastAsia="fr-FR"/>
        </w:rPr>
        <w:t>s</w:t>
      </w:r>
      <w:r w:rsidR="00C17459" w:rsidRPr="00081151">
        <w:rPr>
          <w:lang w:eastAsia="fr-FR"/>
        </w:rPr>
        <w:t xml:space="preserve"> reste</w:t>
      </w:r>
      <w:r w:rsidR="00392484">
        <w:rPr>
          <w:lang w:eastAsia="fr-FR"/>
        </w:rPr>
        <w:t>nt,</w:t>
      </w:r>
      <w:r w:rsidR="00C17459" w:rsidRPr="00081151">
        <w:rPr>
          <w:lang w:eastAsia="fr-FR"/>
        </w:rPr>
        <w:t xml:space="preserve"> de loin</w:t>
      </w:r>
      <w:r w:rsidR="00392484">
        <w:rPr>
          <w:lang w:eastAsia="fr-FR"/>
        </w:rPr>
        <w:t>,</w:t>
      </w:r>
      <w:r w:rsidR="00C17459" w:rsidRPr="00081151">
        <w:rPr>
          <w:lang w:eastAsia="fr-FR"/>
        </w:rPr>
        <w:t xml:space="preserve"> attractif</w:t>
      </w:r>
      <w:r w:rsidR="00392484">
        <w:rPr>
          <w:lang w:eastAsia="fr-FR"/>
        </w:rPr>
        <w:t>s</w:t>
      </w:r>
      <w:r w:rsidR="00C17459" w:rsidRPr="00081151">
        <w:rPr>
          <w:lang w:eastAsia="fr-FR"/>
        </w:rPr>
        <w:t xml:space="preserve">. </w:t>
      </w:r>
      <w:r w:rsidRPr="00081151">
        <w:rPr>
          <w:lang w:eastAsia="fr-FR"/>
        </w:rPr>
        <w:t xml:space="preserve">Pour </w:t>
      </w:r>
      <w:r w:rsidR="00B3024D" w:rsidRPr="00081151">
        <w:rPr>
          <w:lang w:eastAsia="fr-FR"/>
        </w:rPr>
        <w:t>ces</w:t>
      </w:r>
      <w:r w:rsidRPr="00081151">
        <w:rPr>
          <w:lang w:eastAsia="fr-FR"/>
        </w:rPr>
        <w:t xml:space="preserve"> raison</w:t>
      </w:r>
      <w:r w:rsidR="00392484">
        <w:rPr>
          <w:lang w:eastAsia="fr-FR"/>
        </w:rPr>
        <w:t>s,</w:t>
      </w:r>
      <w:r w:rsidRPr="00081151">
        <w:rPr>
          <w:lang w:eastAsia="fr-FR"/>
        </w:rPr>
        <w:t xml:space="preserve"> </w:t>
      </w:r>
      <w:r w:rsidR="007D3EA3" w:rsidRPr="00081151">
        <w:t>les tarifs</w:t>
      </w:r>
      <w:r w:rsidRPr="00081151">
        <w:t xml:space="preserve"> à l’inscription </w:t>
      </w:r>
      <w:r w:rsidR="007D3EA3" w:rsidRPr="00081151">
        <w:t>des séjours</w:t>
      </w:r>
      <w:r w:rsidRPr="00081151">
        <w:t xml:space="preserve"> </w:t>
      </w:r>
      <w:r w:rsidR="007D3EA3" w:rsidRPr="00081151">
        <w:t>ont</w:t>
      </w:r>
      <w:r w:rsidR="00392484">
        <w:t xml:space="preserve"> été revus </w:t>
      </w:r>
      <w:r w:rsidRPr="00081151">
        <w:t xml:space="preserve">à la </w:t>
      </w:r>
      <w:r w:rsidR="00C17459" w:rsidRPr="00081151">
        <w:t>hausse :</w:t>
      </w:r>
    </w:p>
    <w:p w:rsidR="00C17459" w:rsidRPr="00F00659" w:rsidRDefault="00C17459" w:rsidP="0028793B">
      <w:pPr>
        <w:pStyle w:val="Paragraphedeliste"/>
        <w:numPr>
          <w:ilvl w:val="0"/>
          <w:numId w:val="23"/>
        </w:numPr>
        <w:rPr>
          <w:lang w:eastAsia="fr-FR"/>
        </w:rPr>
      </w:pPr>
      <w:r w:rsidRPr="00C17459">
        <w:t>Une augmentation pour le séjour de carnaval de 4</w:t>
      </w:r>
      <w:r w:rsidR="00392484">
        <w:t>7</w:t>
      </w:r>
      <w:r w:rsidR="007B0D26">
        <w:t xml:space="preserve"> % (75 € </w:t>
      </w:r>
      <w:r w:rsidR="007B0D26">
        <w:sym w:font="Wingdings" w:char="F0E0"/>
      </w:r>
      <w:r w:rsidR="00392484">
        <w:t xml:space="preserve"> 110</w:t>
      </w:r>
      <w:r w:rsidR="007B0D26">
        <w:t xml:space="preserve"> </w:t>
      </w:r>
      <w:r w:rsidR="00392484">
        <w:t>€) pour les saint-</w:t>
      </w:r>
      <w:r w:rsidRPr="00C17459">
        <w:t>gillois et 39</w:t>
      </w:r>
      <w:r w:rsidR="007B0D26">
        <w:t xml:space="preserve"> </w:t>
      </w:r>
      <w:r w:rsidRPr="00C17459">
        <w:t>% (</w:t>
      </w:r>
      <w:r w:rsidR="00392484">
        <w:t>90</w:t>
      </w:r>
      <w:r w:rsidR="007B0D26">
        <w:t xml:space="preserve"> </w:t>
      </w:r>
      <w:r w:rsidR="00392484">
        <w:t>€</w:t>
      </w:r>
      <w:r w:rsidR="007B0D26">
        <w:t xml:space="preserve"> </w:t>
      </w:r>
      <w:r w:rsidR="007B0D26">
        <w:sym w:font="Wingdings" w:char="F0E0"/>
      </w:r>
      <w:r w:rsidR="00392484">
        <w:t xml:space="preserve"> 125</w:t>
      </w:r>
      <w:r w:rsidR="007B0D26">
        <w:t xml:space="preserve"> </w:t>
      </w:r>
      <w:r w:rsidR="00392484">
        <w:t>€) pour les non saint-</w:t>
      </w:r>
      <w:r w:rsidRPr="00C17459">
        <w:t xml:space="preserve">gillois. </w:t>
      </w:r>
    </w:p>
    <w:p w:rsidR="00F00659" w:rsidRDefault="00C17459" w:rsidP="0028793B">
      <w:pPr>
        <w:pStyle w:val="Paragraphedeliste"/>
        <w:numPr>
          <w:ilvl w:val="0"/>
          <w:numId w:val="23"/>
        </w:numPr>
      </w:pPr>
      <w:r w:rsidRPr="00F00659">
        <w:t>Une</w:t>
      </w:r>
      <w:r w:rsidR="003D0CE9" w:rsidRPr="00F00659">
        <w:t xml:space="preserve"> augmentation </w:t>
      </w:r>
      <w:r w:rsidR="007D3EA3" w:rsidRPr="00F00659">
        <w:t xml:space="preserve">pour le séjour de printemps </w:t>
      </w:r>
      <w:r w:rsidR="003D0CE9" w:rsidRPr="00F00659">
        <w:t>de</w:t>
      </w:r>
      <w:r w:rsidRPr="00F00659">
        <w:t> :</w:t>
      </w:r>
      <w:r w:rsidR="003D0CE9" w:rsidRPr="00F00659">
        <w:t xml:space="preserve"> </w:t>
      </w:r>
      <w:r w:rsidR="007D3EA3" w:rsidRPr="00F00659">
        <w:t>8,4</w:t>
      </w:r>
      <w:r w:rsidR="007B0D26">
        <w:t xml:space="preserve"> </w:t>
      </w:r>
      <w:r w:rsidR="00392484" w:rsidRPr="00F00659">
        <w:t>% (120</w:t>
      </w:r>
      <w:r w:rsidR="007B0D26">
        <w:t xml:space="preserve"> </w:t>
      </w:r>
      <w:r w:rsidR="00392484" w:rsidRPr="00F00659">
        <w:t xml:space="preserve">€ </w:t>
      </w:r>
      <w:r w:rsidR="007B0D26">
        <w:sym w:font="Wingdings" w:char="F0E0"/>
      </w:r>
      <w:r w:rsidR="00392484" w:rsidRPr="00F00659">
        <w:t xml:space="preserve"> 130</w:t>
      </w:r>
      <w:r w:rsidR="007B0D26">
        <w:t xml:space="preserve"> </w:t>
      </w:r>
      <w:r w:rsidR="00392484" w:rsidRPr="00F00659">
        <w:t>€) pour les saint-</w:t>
      </w:r>
      <w:r w:rsidR="007D3EA3" w:rsidRPr="00F00659">
        <w:t>gillois et 3.3</w:t>
      </w:r>
      <w:r w:rsidR="007B0D26">
        <w:t xml:space="preserve"> </w:t>
      </w:r>
      <w:r w:rsidR="007D3EA3" w:rsidRPr="00F00659">
        <w:t>% (150</w:t>
      </w:r>
      <w:r w:rsidR="007B0D26">
        <w:t xml:space="preserve"> </w:t>
      </w:r>
      <w:r w:rsidR="007D3EA3" w:rsidRPr="00F00659">
        <w:t xml:space="preserve">€ </w:t>
      </w:r>
      <w:r w:rsidR="007B0D26">
        <w:sym w:font="Wingdings" w:char="F0E0"/>
      </w:r>
      <w:r w:rsidR="007D3EA3" w:rsidRPr="00F00659">
        <w:t xml:space="preserve"> 155</w:t>
      </w:r>
      <w:r w:rsidR="007B0D26">
        <w:t xml:space="preserve"> </w:t>
      </w:r>
      <w:r w:rsidR="007D3EA3" w:rsidRPr="00F00659">
        <w:t>€) pour les</w:t>
      </w:r>
      <w:r w:rsidR="00392484" w:rsidRPr="00F00659">
        <w:t xml:space="preserve"> non saint-</w:t>
      </w:r>
      <w:r w:rsidR="007D3EA3" w:rsidRPr="00F00659">
        <w:t>gillois</w:t>
      </w:r>
      <w:r w:rsidR="00F00659">
        <w:t>.</w:t>
      </w:r>
    </w:p>
    <w:p w:rsidR="00C17459" w:rsidRPr="00C17459" w:rsidRDefault="00C17459" w:rsidP="0028793B">
      <w:pPr>
        <w:pStyle w:val="Paragraphedeliste"/>
        <w:numPr>
          <w:ilvl w:val="0"/>
          <w:numId w:val="23"/>
        </w:numPr>
      </w:pPr>
      <w:r w:rsidRPr="00F00659">
        <w:t>U</w:t>
      </w:r>
      <w:r w:rsidR="007D3EA3" w:rsidRPr="00F00659">
        <w:t xml:space="preserve">ne augmentation pour le séjour d’été de 11 </w:t>
      </w:r>
      <w:r w:rsidR="00392484" w:rsidRPr="00F00659">
        <w:t>% (135</w:t>
      </w:r>
      <w:r w:rsidR="007B0D26">
        <w:t xml:space="preserve"> </w:t>
      </w:r>
      <w:r w:rsidR="00392484" w:rsidRPr="00F00659">
        <w:t xml:space="preserve">€ </w:t>
      </w:r>
      <w:r w:rsidR="007B0D26">
        <w:sym w:font="Wingdings" w:char="F0E0"/>
      </w:r>
      <w:r w:rsidR="00392484" w:rsidRPr="00F00659">
        <w:t xml:space="preserve"> 150</w:t>
      </w:r>
      <w:r w:rsidR="007B0D26">
        <w:t xml:space="preserve"> </w:t>
      </w:r>
      <w:r w:rsidR="00392484" w:rsidRPr="00F00659">
        <w:t>€) pour les saint-</w:t>
      </w:r>
      <w:r w:rsidR="007D3EA3" w:rsidRPr="00F00659">
        <w:t>gillois et 6</w:t>
      </w:r>
      <w:r w:rsidR="007B0D26">
        <w:t xml:space="preserve"> </w:t>
      </w:r>
      <w:r w:rsidR="007D3EA3" w:rsidRPr="00F00659">
        <w:t>% (1</w:t>
      </w:r>
      <w:r w:rsidR="00392484" w:rsidRPr="00F00659">
        <w:t>70</w:t>
      </w:r>
      <w:r w:rsidR="007B0D26">
        <w:t xml:space="preserve"> </w:t>
      </w:r>
      <w:r w:rsidR="00392484" w:rsidRPr="00F00659">
        <w:t xml:space="preserve">€ </w:t>
      </w:r>
      <w:r w:rsidR="007B0D26">
        <w:sym w:font="Wingdings" w:char="F0E0"/>
      </w:r>
      <w:r w:rsidR="00392484" w:rsidRPr="00F00659">
        <w:t xml:space="preserve"> 180</w:t>
      </w:r>
      <w:r w:rsidR="007B0D26">
        <w:t xml:space="preserve"> </w:t>
      </w:r>
      <w:r w:rsidR="00392484" w:rsidRPr="00F00659">
        <w:t>€) pour les non saint-</w:t>
      </w:r>
      <w:r w:rsidR="007D3EA3" w:rsidRPr="00F00659">
        <w:t xml:space="preserve">gillois. </w:t>
      </w:r>
    </w:p>
    <w:p w:rsidR="00DD3CCE" w:rsidRPr="00BF114D" w:rsidRDefault="00C17459" w:rsidP="00F00659">
      <w:r w:rsidRPr="00081151">
        <w:t>Néanmoins</w:t>
      </w:r>
      <w:r w:rsidR="00392484">
        <w:t>,</w:t>
      </w:r>
      <w:r w:rsidRPr="00081151">
        <w:t xml:space="preserve"> nous restons accessibles et pouvons trouver des solutions (étalement de paiement, réductions,</w:t>
      </w:r>
      <w:r w:rsidR="00B3024D" w:rsidRPr="00081151">
        <w:t xml:space="preserve"> orientation</w:t>
      </w:r>
      <w:r w:rsidR="00392484">
        <w:t>s</w:t>
      </w:r>
      <w:r w:rsidR="00B3024D" w:rsidRPr="00081151">
        <w:t>, aides, ...) avec l</w:t>
      </w:r>
      <w:r w:rsidRPr="00081151">
        <w:t>es parents éprouvant des difficultés à inscrire leur</w:t>
      </w:r>
      <w:r w:rsidR="00392484">
        <w:t>s</w:t>
      </w:r>
      <w:r w:rsidRPr="00081151">
        <w:t xml:space="preserve"> enfant</w:t>
      </w:r>
      <w:r w:rsidR="00392484">
        <w:t>s</w:t>
      </w:r>
      <w:r w:rsidRPr="00081151">
        <w:t xml:space="preserve"> aux séjour</w:t>
      </w:r>
      <w:r w:rsidR="00392484">
        <w:t>s</w:t>
      </w:r>
      <w:r w:rsidRPr="00081151">
        <w:t xml:space="preserve"> à cause des prix qui y sont pratiqué</w:t>
      </w:r>
      <w:r w:rsidR="00392484">
        <w:t>s</w:t>
      </w:r>
      <w:r w:rsidRPr="00081151">
        <w:t xml:space="preserve">. </w:t>
      </w:r>
    </w:p>
    <w:p w:rsidR="00C04D2F" w:rsidRPr="00F00659" w:rsidRDefault="00081151" w:rsidP="0028793B">
      <w:pPr>
        <w:pStyle w:val="Paragraphedeliste"/>
        <w:numPr>
          <w:ilvl w:val="0"/>
          <w:numId w:val="39"/>
        </w:numPr>
        <w:rPr>
          <w:b/>
          <w:color w:val="auto"/>
          <w:lang w:val="fr-FR"/>
        </w:rPr>
      </w:pPr>
      <w:r w:rsidRPr="00F00659">
        <w:rPr>
          <w:b/>
          <w:color w:val="auto"/>
          <w:lang w:val="fr-FR"/>
        </w:rPr>
        <w:t>S</w:t>
      </w:r>
      <w:r w:rsidR="006F0624">
        <w:rPr>
          <w:b/>
          <w:color w:val="auto"/>
          <w:lang w:val="fr-FR"/>
        </w:rPr>
        <w:t>éjour original à carnaval </w:t>
      </w:r>
    </w:p>
    <w:p w:rsidR="00DD3CCE" w:rsidRDefault="00E2027D" w:rsidP="00F00659">
      <w:r w:rsidRPr="00E2027D">
        <w:t xml:space="preserve">Comme à l’accoutumée depuis </w:t>
      </w:r>
      <w:r w:rsidR="00BE0E4B" w:rsidRPr="00E2027D">
        <w:t>quat</w:t>
      </w:r>
      <w:r w:rsidR="00BE0E4B">
        <w:t>r</w:t>
      </w:r>
      <w:r w:rsidR="00BE0E4B" w:rsidRPr="00E2027D">
        <w:t>e</w:t>
      </w:r>
      <w:r w:rsidRPr="00E2027D">
        <w:t xml:space="preserve"> ans, nous proposons des séjours à thème spécif</w:t>
      </w:r>
      <w:r w:rsidR="00392484">
        <w:t>iques où</w:t>
      </w:r>
      <w:r w:rsidRPr="00E2027D">
        <w:t xml:space="preserve"> les enfants s’initient à une discipline (sport, créatif, …). </w:t>
      </w:r>
      <w:r w:rsidR="00C04D2F" w:rsidRPr="00E2027D">
        <w:t>Le</w:t>
      </w:r>
      <w:r w:rsidR="00A770E0" w:rsidRPr="00E2027D">
        <w:t>s</w:t>
      </w:r>
      <w:r w:rsidR="00C04D2F" w:rsidRPr="00E2027D">
        <w:t xml:space="preserve"> séjour</w:t>
      </w:r>
      <w:r w:rsidR="00A770E0" w:rsidRPr="00E2027D">
        <w:t>s</w:t>
      </w:r>
      <w:r w:rsidR="00C04D2F" w:rsidRPr="00E2027D">
        <w:t xml:space="preserve"> de carnaval </w:t>
      </w:r>
      <w:r w:rsidR="00D85DAC" w:rsidRPr="00E2027D">
        <w:t xml:space="preserve">au CEMOME </w:t>
      </w:r>
      <w:r w:rsidR="00A770E0" w:rsidRPr="00E2027D">
        <w:t>sont</w:t>
      </w:r>
      <w:r w:rsidR="00C04D2F" w:rsidRPr="00E2027D">
        <w:t xml:space="preserve"> </w:t>
      </w:r>
      <w:r w:rsidR="00A770E0" w:rsidRPr="00E2027D">
        <w:t>des séjours spécifiques</w:t>
      </w:r>
      <w:r w:rsidR="00C04D2F" w:rsidRPr="00E2027D">
        <w:t>. Par ceci</w:t>
      </w:r>
      <w:r w:rsidR="00BE0E4B">
        <w:t>,</w:t>
      </w:r>
      <w:r w:rsidR="00C04D2F" w:rsidRPr="00E2027D">
        <w:t xml:space="preserve"> il f</w:t>
      </w:r>
      <w:r w:rsidR="00D85DAC" w:rsidRPr="00E2027D">
        <w:t>aut entendre que les enfants s</w:t>
      </w:r>
      <w:r w:rsidR="00C04D2F" w:rsidRPr="00E2027D">
        <w:t>ont initiés à une discipline</w:t>
      </w:r>
      <w:r w:rsidR="00D85DAC" w:rsidRPr="00E2027D">
        <w:t xml:space="preserve"> durant tout le séjour</w:t>
      </w:r>
      <w:r w:rsidR="00A770E0" w:rsidRPr="00E2027D">
        <w:t xml:space="preserve">, et pour carnaval 2017 le </w:t>
      </w:r>
      <w:r w:rsidR="00A770E0" w:rsidRPr="00E2027D">
        <w:lastRenderedPageBreak/>
        <w:t>séjour était axé sur l’initiation « </w:t>
      </w:r>
      <w:r w:rsidR="00C04D2F" w:rsidRPr="00E2027D">
        <w:t>voile</w:t>
      </w:r>
      <w:r w:rsidR="00A770E0" w:rsidRPr="00E2027D">
        <w:t> »</w:t>
      </w:r>
      <w:r w:rsidR="00C04D2F" w:rsidRPr="00E2027D">
        <w:t xml:space="preserve"> (petit bateau) sur le lac de Genval en Belgique, à raison de 4 demi-journées sur la semaine. </w:t>
      </w:r>
    </w:p>
    <w:p w:rsidR="000018F2" w:rsidRPr="00CF74FC" w:rsidRDefault="00A770E0" w:rsidP="00C04D2F">
      <w:r w:rsidRPr="00E2027D">
        <w:t xml:space="preserve">Un partenariat a été mis en place avec « Bruxsail » pour assurer l’animation voile. Le séjour était destiné à un groupe </w:t>
      </w:r>
      <w:r w:rsidR="00392484">
        <w:t>de 20 enfants âgé</w:t>
      </w:r>
      <w:r w:rsidRPr="00E2027D">
        <w:t>s de 6 à 12 ans</w:t>
      </w:r>
      <w:r w:rsidR="005F4B70" w:rsidRPr="00E2027D">
        <w:t>.</w:t>
      </w:r>
    </w:p>
    <w:p w:rsidR="005F4B70" w:rsidRPr="00F00659" w:rsidRDefault="00081151" w:rsidP="0028793B">
      <w:pPr>
        <w:pStyle w:val="Paragraphedeliste"/>
        <w:numPr>
          <w:ilvl w:val="0"/>
          <w:numId w:val="39"/>
        </w:numPr>
        <w:rPr>
          <w:b/>
          <w:color w:val="auto"/>
          <w:lang w:val="fr-FR"/>
        </w:rPr>
      </w:pPr>
      <w:r w:rsidRPr="00F00659">
        <w:rPr>
          <w:b/>
          <w:color w:val="auto"/>
          <w:lang w:val="fr-FR"/>
        </w:rPr>
        <w:t>S</w:t>
      </w:r>
      <w:r w:rsidR="00F35A83" w:rsidRPr="00F00659">
        <w:rPr>
          <w:b/>
          <w:color w:val="auto"/>
          <w:lang w:val="fr-FR"/>
        </w:rPr>
        <w:t>éjour intégration</w:t>
      </w:r>
      <w:r w:rsidR="005F4B70" w:rsidRPr="00F00659">
        <w:rPr>
          <w:b/>
          <w:color w:val="auto"/>
          <w:lang w:val="fr-FR"/>
        </w:rPr>
        <w:t>/inclusion</w:t>
      </w:r>
      <w:r w:rsidR="006F0624">
        <w:rPr>
          <w:b/>
          <w:color w:val="auto"/>
          <w:lang w:val="fr-FR"/>
        </w:rPr>
        <w:t> </w:t>
      </w:r>
    </w:p>
    <w:p w:rsidR="00DD3CCE" w:rsidRDefault="005F4B70" w:rsidP="00F00659">
      <w:r w:rsidRPr="00081151">
        <w:t>Une équipe de 10 animateurs chevronnés ont accueilli durant les vacan</w:t>
      </w:r>
      <w:r w:rsidR="00392484">
        <w:t>ces de printemps 2017</w:t>
      </w:r>
      <w:r w:rsidR="00BE0E4B">
        <w:t>,</w:t>
      </w:r>
      <w:r w:rsidR="00392484">
        <w:t xml:space="preserve"> du 8</w:t>
      </w:r>
      <w:r w:rsidRPr="00081151">
        <w:t xml:space="preserve"> au 15 avril</w:t>
      </w:r>
      <w:r w:rsidR="00BE0E4B">
        <w:t>,</w:t>
      </w:r>
      <w:r w:rsidRPr="00081151">
        <w:t xml:space="preserve"> un groupe de 40 enfants de 6 à 12 ans dont 10 enfants porteurs de handicap. </w:t>
      </w:r>
    </w:p>
    <w:p w:rsidR="005F4B70" w:rsidRPr="00081151" w:rsidRDefault="005F4B70" w:rsidP="00F00659">
      <w:r w:rsidRPr="00081151">
        <w:t>Le séjour se déroulait dans une ferme pédagogique dans la province du Luxembourg.</w:t>
      </w:r>
    </w:p>
    <w:p w:rsidR="005F4B70" w:rsidRPr="00081151" w:rsidRDefault="005F4B70" w:rsidP="00F00659">
      <w:r w:rsidRPr="00081151">
        <w:t>Les enfants étaient séparés en 2 groupes (6-8 ans et 9-12 ans)</w:t>
      </w:r>
      <w:r w:rsidR="00BC2D81" w:rsidRPr="00081151">
        <w:t xml:space="preserve"> en tenant compte de leur</w:t>
      </w:r>
      <w:r w:rsidR="00392484">
        <w:t>s</w:t>
      </w:r>
      <w:r w:rsidR="00BC2D81" w:rsidRPr="00081151">
        <w:t xml:space="preserve"> besoin</w:t>
      </w:r>
      <w:r w:rsidR="00392484">
        <w:t>s</w:t>
      </w:r>
      <w:r w:rsidR="00BC2D81" w:rsidRPr="00081151">
        <w:t xml:space="preserve"> et développement</w:t>
      </w:r>
      <w:r w:rsidR="00392484">
        <w:t xml:space="preserve"> afin de participer</w:t>
      </w:r>
      <w:r w:rsidRPr="00081151">
        <w:t xml:space="preserve"> </w:t>
      </w:r>
      <w:r w:rsidR="00BC2D81" w:rsidRPr="00081151">
        <w:t>à</w:t>
      </w:r>
      <w:r w:rsidRPr="00081151">
        <w:t xml:space="preserve"> des activités spécifiques </w:t>
      </w:r>
      <w:r w:rsidR="00BC2D81" w:rsidRPr="00081151">
        <w:t>lié</w:t>
      </w:r>
      <w:r w:rsidR="00392484">
        <w:t>e</w:t>
      </w:r>
      <w:r w:rsidR="00BC2D81" w:rsidRPr="00081151">
        <w:t xml:space="preserve">s à </w:t>
      </w:r>
      <w:r w:rsidRPr="00081151">
        <w:t>leurs tranche</w:t>
      </w:r>
      <w:r w:rsidR="00392484">
        <w:t>s</w:t>
      </w:r>
      <w:r w:rsidRPr="00081151">
        <w:t xml:space="preserve"> d’âge et </w:t>
      </w:r>
      <w:r w:rsidR="00841E3E">
        <w:t>axés</w:t>
      </w:r>
      <w:r w:rsidRPr="00081151">
        <w:t xml:space="preserve"> </w:t>
      </w:r>
      <w:r w:rsidR="00BC2D81" w:rsidRPr="00081151">
        <w:t>sur</w:t>
      </w:r>
      <w:r w:rsidRPr="00081151">
        <w:t xml:space="preserve"> l’environnement de la ferme pédagogique dans laquelle </w:t>
      </w:r>
      <w:r w:rsidR="00BC2D81" w:rsidRPr="00081151">
        <w:t>ils logeai</w:t>
      </w:r>
      <w:r w:rsidR="00BE0E4B">
        <w:t>en</w:t>
      </w:r>
      <w:r w:rsidR="00BC2D81" w:rsidRPr="00081151">
        <w:t>t</w:t>
      </w:r>
      <w:r w:rsidRPr="00081151">
        <w:t>.</w:t>
      </w:r>
    </w:p>
    <w:p w:rsidR="00BC2D81" w:rsidRPr="00081151" w:rsidRDefault="00BC2D81" w:rsidP="00F00659">
      <w:r w:rsidRPr="00081151">
        <w:t>L</w:t>
      </w:r>
      <w:r w:rsidR="005F4B70" w:rsidRPr="00081151">
        <w:t xml:space="preserve">es enfants </w:t>
      </w:r>
      <w:r w:rsidRPr="00081151">
        <w:t>étaient</w:t>
      </w:r>
      <w:r w:rsidR="005F4B70" w:rsidRPr="00081151">
        <w:t xml:space="preserve"> mélangés dans tous les moments de la journée (repas, grands jeux</w:t>
      </w:r>
      <w:r w:rsidRPr="00081151">
        <w:t xml:space="preserve"> de l’après- midi, veillées, …).</w:t>
      </w:r>
    </w:p>
    <w:p w:rsidR="005F4B70" w:rsidRPr="00081151" w:rsidRDefault="00BC2D81" w:rsidP="00F00659">
      <w:r w:rsidRPr="00081151">
        <w:t>Ce séjour s’articulait</w:t>
      </w:r>
      <w:r w:rsidR="005F4B70" w:rsidRPr="00081151">
        <w:t xml:space="preserve"> autour de trois grands axes :</w:t>
      </w:r>
    </w:p>
    <w:p w:rsidR="005F4B70" w:rsidRPr="00BE0E4B" w:rsidRDefault="005F4B70" w:rsidP="0060189F">
      <w:pPr>
        <w:pStyle w:val="Paragraphedeliste"/>
        <w:numPr>
          <w:ilvl w:val="0"/>
          <w:numId w:val="52"/>
        </w:numPr>
        <w:rPr>
          <w:i/>
          <w:u w:val="single"/>
        </w:rPr>
      </w:pPr>
      <w:r w:rsidRPr="00BE0E4B">
        <w:rPr>
          <w:i/>
          <w:u w:val="single"/>
        </w:rPr>
        <w:t>L’inclusion</w:t>
      </w:r>
      <w:r w:rsidR="00F00659" w:rsidRPr="00BE0E4B">
        <w:rPr>
          <w:i/>
          <w:u w:val="single"/>
        </w:rPr>
        <w:t xml:space="preserve"> </w:t>
      </w:r>
      <w:r w:rsidRPr="00BE0E4B">
        <w:rPr>
          <w:i/>
          <w:u w:val="single"/>
        </w:rPr>
        <w:t>-intégration</w:t>
      </w:r>
    </w:p>
    <w:p w:rsidR="005F4B70" w:rsidRPr="00081151" w:rsidRDefault="005F4B70" w:rsidP="00F00659">
      <w:r w:rsidRPr="00081151">
        <w:t>L’inclusion</w:t>
      </w:r>
      <w:r w:rsidR="00F00659">
        <w:t xml:space="preserve"> </w:t>
      </w:r>
      <w:r w:rsidRPr="00081151">
        <w:t>-intégration d’enfants</w:t>
      </w:r>
      <w:r w:rsidR="00BC2D81" w:rsidRPr="00081151">
        <w:t xml:space="preserve"> à besoins spécifiques permettait</w:t>
      </w:r>
      <w:r w:rsidRPr="00081151">
        <w:t xml:space="preserve"> de :</w:t>
      </w:r>
    </w:p>
    <w:p w:rsidR="00F00659" w:rsidRDefault="005F4B70" w:rsidP="0028793B">
      <w:pPr>
        <w:pStyle w:val="Paragraphedeliste"/>
        <w:numPr>
          <w:ilvl w:val="0"/>
          <w:numId w:val="40"/>
        </w:numPr>
      </w:pPr>
      <w:r w:rsidRPr="005F4B70">
        <w:t>Développer la découverte de la différence chez tous les enfants</w:t>
      </w:r>
      <w:r w:rsidR="00F00659">
        <w:t> ;</w:t>
      </w:r>
    </w:p>
    <w:p w:rsidR="00F00659" w:rsidRDefault="005F4B70" w:rsidP="0028793B">
      <w:pPr>
        <w:pStyle w:val="Paragraphedeliste"/>
        <w:numPr>
          <w:ilvl w:val="0"/>
          <w:numId w:val="40"/>
        </w:numPr>
      </w:pPr>
      <w:r w:rsidRPr="005F4B70">
        <w:t>Déconst</w:t>
      </w:r>
      <w:r w:rsidR="00777768">
        <w:t>ruire l’image stéréotypée du</w:t>
      </w:r>
      <w:r w:rsidRPr="005F4B70">
        <w:t xml:space="preserve"> handicap</w:t>
      </w:r>
      <w:r w:rsidR="00F00659">
        <w:t> ;</w:t>
      </w:r>
    </w:p>
    <w:p w:rsidR="00F00659" w:rsidRDefault="005F4B70" w:rsidP="0028793B">
      <w:pPr>
        <w:pStyle w:val="Paragraphedeliste"/>
        <w:numPr>
          <w:ilvl w:val="0"/>
          <w:numId w:val="40"/>
        </w:numPr>
      </w:pPr>
      <w:r w:rsidRPr="005F4B70">
        <w:t>Diminuer la peur, l’ignorance et le rejet envers les personnes handicapées</w:t>
      </w:r>
      <w:r w:rsidR="00F00659">
        <w:t> ;</w:t>
      </w:r>
    </w:p>
    <w:p w:rsidR="00F00659" w:rsidRDefault="005F4B70" w:rsidP="0028793B">
      <w:pPr>
        <w:pStyle w:val="Paragraphedeliste"/>
        <w:numPr>
          <w:ilvl w:val="0"/>
          <w:numId w:val="40"/>
        </w:numPr>
      </w:pPr>
      <w:r w:rsidRPr="005F4B70">
        <w:t>Permettre aux enfants handicapés de vivre comme tous les enfants</w:t>
      </w:r>
      <w:r w:rsidR="00F00659">
        <w:t> ;</w:t>
      </w:r>
    </w:p>
    <w:p w:rsidR="00F00659" w:rsidRDefault="005F4B70" w:rsidP="0028793B">
      <w:pPr>
        <w:pStyle w:val="Paragraphedeliste"/>
        <w:numPr>
          <w:ilvl w:val="0"/>
          <w:numId w:val="40"/>
        </w:numPr>
      </w:pPr>
      <w:r w:rsidRPr="005F4B70">
        <w:lastRenderedPageBreak/>
        <w:t>Développer un esprit de groupe, d’entraide et de solidarité au sein du groupe d’enfants</w:t>
      </w:r>
      <w:r w:rsidR="00F00659">
        <w:t> ;</w:t>
      </w:r>
    </w:p>
    <w:p w:rsidR="00F00659" w:rsidRDefault="005F4B70" w:rsidP="0028793B">
      <w:pPr>
        <w:pStyle w:val="Paragraphedeliste"/>
        <w:numPr>
          <w:ilvl w:val="0"/>
          <w:numId w:val="40"/>
        </w:numPr>
      </w:pPr>
      <w:r w:rsidRPr="005F4B70">
        <w:t>Permettre à chaque enfant handicapé ou non de trouver une place au sein du groupe</w:t>
      </w:r>
      <w:r w:rsidR="00F00659">
        <w:t> ;</w:t>
      </w:r>
    </w:p>
    <w:p w:rsidR="00F00659" w:rsidRPr="00F00659" w:rsidRDefault="005F4B70" w:rsidP="00F650D6">
      <w:pPr>
        <w:pStyle w:val="Paragraphedeliste"/>
        <w:numPr>
          <w:ilvl w:val="0"/>
          <w:numId w:val="40"/>
        </w:numPr>
      </w:pPr>
      <w:r w:rsidRPr="005F4B70">
        <w:t>Permettre aux enfants handicapés de relativiser leur situation de handicap</w:t>
      </w:r>
      <w:r w:rsidR="00F00659">
        <w:t>.</w:t>
      </w:r>
    </w:p>
    <w:p w:rsidR="005F4B70" w:rsidRPr="0060189F" w:rsidRDefault="005F4B70" w:rsidP="0060189F">
      <w:pPr>
        <w:pStyle w:val="Paragraphedeliste"/>
        <w:numPr>
          <w:ilvl w:val="0"/>
          <w:numId w:val="52"/>
        </w:numPr>
        <w:rPr>
          <w:i/>
          <w:u w:val="single"/>
        </w:rPr>
      </w:pPr>
      <w:r w:rsidRPr="0060189F">
        <w:rPr>
          <w:i/>
          <w:u w:val="single"/>
        </w:rPr>
        <w:t>L’autonomie, la responsabilité et la débrouillardise</w:t>
      </w:r>
    </w:p>
    <w:p w:rsidR="00F00659" w:rsidRDefault="00BC2D81" w:rsidP="00081151">
      <w:r w:rsidRPr="00081151">
        <w:t>Les</w:t>
      </w:r>
      <w:r w:rsidR="005F4B70" w:rsidRPr="00081151">
        <w:t xml:space="preserve"> planning</w:t>
      </w:r>
      <w:r w:rsidRPr="00081151">
        <w:t>s comportaient</w:t>
      </w:r>
      <w:r w:rsidR="005F4B70" w:rsidRPr="00081151">
        <w:t xml:space="preserve"> des temps où les enfants </w:t>
      </w:r>
      <w:r w:rsidRPr="00081151">
        <w:t>étaient</w:t>
      </w:r>
      <w:r w:rsidR="005F4B70" w:rsidRPr="00081151">
        <w:t xml:space="preserve"> responsables du rangement de leur chambre, du rangement des espaces communs, du tri des poubelles, ...</w:t>
      </w:r>
      <w:r w:rsidR="00BE0E4B">
        <w:t>.</w:t>
      </w:r>
      <w:r w:rsidR="005F4B70" w:rsidRPr="00081151">
        <w:t xml:space="preserve"> Nous </w:t>
      </w:r>
      <w:r w:rsidRPr="00081151">
        <w:t>mettions</w:t>
      </w:r>
      <w:r w:rsidR="005F4B70" w:rsidRPr="00081151">
        <w:t xml:space="preserve"> en avant la notion de responsabilité des plus grands envers les plus jeunes. Les enfants </w:t>
      </w:r>
      <w:r w:rsidRPr="00081151">
        <w:t>étaient</w:t>
      </w:r>
      <w:r w:rsidR="005F4B70" w:rsidRPr="00081151">
        <w:t xml:space="preserve"> aussi inclus dans l’or</w:t>
      </w:r>
      <w:r w:rsidR="00F00659">
        <w:t>ganisation de la vie de groupe.</w:t>
      </w:r>
    </w:p>
    <w:p w:rsidR="005F4B70" w:rsidRPr="0060189F" w:rsidRDefault="005F4B70" w:rsidP="0060189F">
      <w:pPr>
        <w:pStyle w:val="Paragraphedeliste"/>
        <w:numPr>
          <w:ilvl w:val="0"/>
          <w:numId w:val="52"/>
        </w:numPr>
        <w:rPr>
          <w:i/>
          <w:u w:val="single"/>
        </w:rPr>
      </w:pPr>
      <w:r w:rsidRPr="0060189F">
        <w:rPr>
          <w:i/>
          <w:u w:val="single"/>
        </w:rPr>
        <w:t>La découverte de la nature à travers l’environnement de la ferme</w:t>
      </w:r>
    </w:p>
    <w:p w:rsidR="00F00659" w:rsidRDefault="00BC2D81" w:rsidP="00F06CEB">
      <w:r w:rsidRPr="00081151">
        <w:t>Le séjour organisé dans la</w:t>
      </w:r>
      <w:r w:rsidR="005F4B70" w:rsidRPr="00081151">
        <w:t xml:space="preserve"> ferme pédagogique située dans un petit village des</w:t>
      </w:r>
      <w:r w:rsidRPr="00081151">
        <w:t xml:space="preserve"> Ardennes belges nous permett</w:t>
      </w:r>
      <w:r w:rsidR="005F4B70" w:rsidRPr="00081151">
        <w:t>a</w:t>
      </w:r>
      <w:r w:rsidRPr="00081151">
        <w:t>it</w:t>
      </w:r>
      <w:r w:rsidR="005F4B70" w:rsidRPr="00081151">
        <w:t xml:space="preserve"> de faire des activités au grand air dans la ferme mais aussi dans les bois et prairies environnant</w:t>
      </w:r>
      <w:r w:rsidR="00777768">
        <w:t>e</w:t>
      </w:r>
      <w:r w:rsidR="005F4B70" w:rsidRPr="00081151">
        <w:t>s.</w:t>
      </w:r>
    </w:p>
    <w:p w:rsidR="00DD3CCE" w:rsidRPr="00F00659" w:rsidRDefault="005F4B70" w:rsidP="00DD3CCE">
      <w:r w:rsidRPr="00081151">
        <w:t xml:space="preserve">De nombreuses activités </w:t>
      </w:r>
      <w:r w:rsidR="00BC2D81" w:rsidRPr="00081151">
        <w:t>étai</w:t>
      </w:r>
      <w:r w:rsidR="00777768">
        <w:t>en</w:t>
      </w:r>
      <w:r w:rsidR="00BC2D81" w:rsidRPr="00081151">
        <w:t>t</w:t>
      </w:r>
      <w:r w:rsidR="00777768">
        <w:t xml:space="preserve"> organisées à l’extérieur avec</w:t>
      </w:r>
      <w:r w:rsidRPr="00081151">
        <w:t xml:space="preserve"> un axe de découverte mais aussi de protection de la nature</w:t>
      </w:r>
      <w:r w:rsidR="00777768">
        <w:t>,</w:t>
      </w:r>
      <w:r w:rsidRPr="00081151">
        <w:t xml:space="preserve"> </w:t>
      </w:r>
      <w:r w:rsidR="00BC2D81" w:rsidRPr="00081151">
        <w:t>était</w:t>
      </w:r>
      <w:r w:rsidRPr="00081151">
        <w:t xml:space="preserve"> abordé de manière ludique à travers des grands jeux et des</w:t>
      </w:r>
      <w:r w:rsidR="00F00659">
        <w:t xml:space="preserve"> ateliers proposés par la ferme :</w:t>
      </w:r>
    </w:p>
    <w:p w:rsidR="00C04D2F" w:rsidRPr="00F00659" w:rsidRDefault="00081151" w:rsidP="0060189F">
      <w:pPr>
        <w:pStyle w:val="Paragraphedeliste"/>
        <w:numPr>
          <w:ilvl w:val="0"/>
          <w:numId w:val="39"/>
        </w:numPr>
        <w:rPr>
          <w:b/>
          <w:color w:val="auto"/>
          <w:lang w:val="fr-FR"/>
        </w:rPr>
      </w:pPr>
      <w:r w:rsidRPr="00F00659">
        <w:rPr>
          <w:b/>
          <w:color w:val="auto"/>
          <w:lang w:val="fr-FR"/>
        </w:rPr>
        <w:t>S</w:t>
      </w:r>
      <w:r w:rsidR="006F0624">
        <w:rPr>
          <w:b/>
          <w:color w:val="auto"/>
          <w:lang w:val="fr-FR"/>
        </w:rPr>
        <w:t>éjour ados à l’étranger </w:t>
      </w:r>
    </w:p>
    <w:p w:rsidR="00DD3CCE" w:rsidRDefault="00F35A83" w:rsidP="00F00659">
      <w:pPr>
        <w:rPr>
          <w:lang w:val="fr-FR"/>
        </w:rPr>
      </w:pPr>
      <w:r w:rsidRPr="00081151">
        <w:t>Un séjour ave</w:t>
      </w:r>
      <w:r w:rsidR="00C04D2F" w:rsidRPr="00081151">
        <w:t>nture ados pour les 13</w:t>
      </w:r>
      <w:r w:rsidRPr="00081151">
        <w:t xml:space="preserve">-16 ans a été </w:t>
      </w:r>
      <w:r w:rsidR="00C84AD7" w:rsidRPr="00081151">
        <w:t>organisé</w:t>
      </w:r>
      <w:r w:rsidRPr="00081151">
        <w:t xml:space="preserve"> pendant les vacances d’été 2017. </w:t>
      </w:r>
      <w:r w:rsidR="00C04D2F" w:rsidRPr="00081151">
        <w:t>U</w:t>
      </w:r>
      <w:r w:rsidR="00777768">
        <w:t>n groupe de 15 ados a été formé</w:t>
      </w:r>
      <w:r w:rsidR="00C04D2F" w:rsidRPr="00081151">
        <w:t xml:space="preserve"> pour partir à l’aventure. </w:t>
      </w:r>
      <w:r w:rsidR="00777768">
        <w:rPr>
          <w:lang w:val="fr-FR"/>
        </w:rPr>
        <w:t>Ce séjour est le</w:t>
      </w:r>
      <w:r w:rsidRPr="00081151">
        <w:rPr>
          <w:lang w:val="fr-FR"/>
        </w:rPr>
        <w:t xml:space="preserve"> projet d’aventure par excellence. Il s’agit d’un séjour itinérant </w:t>
      </w:r>
      <w:r w:rsidR="00C04D2F" w:rsidRPr="00081151">
        <w:rPr>
          <w:lang w:val="fr-FR"/>
        </w:rPr>
        <w:t xml:space="preserve">sous tente </w:t>
      </w:r>
      <w:r w:rsidR="00777768">
        <w:rPr>
          <w:lang w:val="fr-FR"/>
        </w:rPr>
        <w:t>durant lequel le groupe a</w:t>
      </w:r>
      <w:r w:rsidRPr="00081151">
        <w:rPr>
          <w:lang w:val="fr-FR"/>
        </w:rPr>
        <w:t xml:space="preserve"> </w:t>
      </w:r>
      <w:r w:rsidR="00777768">
        <w:rPr>
          <w:lang w:val="fr-FR"/>
        </w:rPr>
        <w:t>démarré</w:t>
      </w:r>
      <w:r w:rsidRPr="00081151">
        <w:rPr>
          <w:lang w:val="fr-FR"/>
        </w:rPr>
        <w:t xml:space="preserve"> du charmant village de Fontaine de Vaucluse dans le sud </w:t>
      </w:r>
      <w:r w:rsidRPr="00081151">
        <w:rPr>
          <w:lang w:val="fr-FR"/>
        </w:rPr>
        <w:lastRenderedPageBreak/>
        <w:t xml:space="preserve">de la France pour traverser à pied, d’étapes en étapes, le Vaucluse et ses paysages superbes jusqu’au pittoresque village de Saint-Christol d’Albion. </w:t>
      </w:r>
    </w:p>
    <w:p w:rsidR="00DD3CCE" w:rsidRDefault="00F35A83" w:rsidP="00F00659">
      <w:pPr>
        <w:rPr>
          <w:lang w:val="fr-FR"/>
        </w:rPr>
      </w:pPr>
      <w:r w:rsidRPr="00081151">
        <w:rPr>
          <w:lang w:val="fr-FR"/>
        </w:rPr>
        <w:t xml:space="preserve">Ensuite ils ont eu l’occasion de faire la traversée dans le Verdon et son cadre grandiose. </w:t>
      </w:r>
    </w:p>
    <w:p w:rsidR="00F35A83" w:rsidRPr="00BF114D" w:rsidRDefault="00777768" w:rsidP="00F00659">
      <w:pPr>
        <w:rPr>
          <w:lang w:val="fr-FR"/>
        </w:rPr>
      </w:pPr>
      <w:r>
        <w:rPr>
          <w:lang w:val="fr-FR"/>
        </w:rPr>
        <w:t>Le groupe s’est également posé</w:t>
      </w:r>
      <w:r w:rsidR="00F35A83" w:rsidRPr="00081151">
        <w:rPr>
          <w:lang w:val="fr-FR"/>
        </w:rPr>
        <w:t xml:space="preserve"> dans des endroits chaleureux pour passer du bon temps et faire de multiples activités comme de la spéléologie, du canyoning, de l’escalade</w:t>
      </w:r>
      <w:r w:rsidR="0060189F">
        <w:rPr>
          <w:lang w:val="fr-FR"/>
        </w:rPr>
        <w:t xml:space="preserve"> et bien d’autres choses encore.</w:t>
      </w:r>
    </w:p>
    <w:p w:rsidR="00C04D2F" w:rsidRPr="00BF114D" w:rsidRDefault="00F35A83" w:rsidP="00F00659">
      <w:pPr>
        <w:rPr>
          <w:lang w:val="fr-FR"/>
        </w:rPr>
      </w:pPr>
      <w:r w:rsidRPr="00081151">
        <w:rPr>
          <w:lang w:val="fr-FR"/>
        </w:rPr>
        <w:t xml:space="preserve">Le but était de créer un groupe solidaire, autonome et bienveillant pour chacun de ses membres. Dans cette optique, nos animateurs </w:t>
      </w:r>
      <w:r w:rsidR="00C04D2F" w:rsidRPr="00081151">
        <w:rPr>
          <w:lang w:val="fr-FR"/>
        </w:rPr>
        <w:t>répondaient présent</w:t>
      </w:r>
      <w:r w:rsidR="0060189F">
        <w:rPr>
          <w:lang w:val="fr-FR"/>
        </w:rPr>
        <w:t>s</w:t>
      </w:r>
      <w:r w:rsidR="00C04D2F" w:rsidRPr="00081151">
        <w:rPr>
          <w:lang w:val="fr-FR"/>
        </w:rPr>
        <w:t xml:space="preserve"> pour accompagner nos jeunes</w:t>
      </w:r>
      <w:r w:rsidRPr="00081151">
        <w:rPr>
          <w:lang w:val="fr-FR"/>
        </w:rPr>
        <w:t xml:space="preserve"> dans cette dynamique. </w:t>
      </w:r>
    </w:p>
    <w:p w:rsidR="000B49CB" w:rsidRPr="00081151" w:rsidRDefault="00C04D2F" w:rsidP="00F00659">
      <w:pPr>
        <w:rPr>
          <w:lang w:val="fr-FR"/>
        </w:rPr>
      </w:pPr>
      <w:r w:rsidRPr="00081151">
        <w:rPr>
          <w:lang w:val="fr-FR"/>
        </w:rPr>
        <w:t>L’apprentissage de la vie en collectivité,</w:t>
      </w:r>
      <w:r w:rsidR="0060189F">
        <w:rPr>
          <w:lang w:val="fr-FR"/>
        </w:rPr>
        <w:t xml:space="preserve"> d</w:t>
      </w:r>
      <w:r w:rsidR="00F35A83" w:rsidRPr="00081151">
        <w:rPr>
          <w:lang w:val="fr-FR"/>
        </w:rPr>
        <w:t xml:space="preserve">e la cuisine au montage du campement, </w:t>
      </w:r>
      <w:r w:rsidRPr="00081151">
        <w:rPr>
          <w:lang w:val="fr-FR"/>
        </w:rPr>
        <w:t>l’entraide</w:t>
      </w:r>
      <w:r w:rsidR="00F35A83" w:rsidRPr="00081151">
        <w:rPr>
          <w:lang w:val="fr-FR"/>
        </w:rPr>
        <w:t xml:space="preserve"> permanente et une participation de chacun</w:t>
      </w:r>
      <w:r w:rsidRPr="00081151">
        <w:rPr>
          <w:lang w:val="fr-FR"/>
        </w:rPr>
        <w:t xml:space="preserve"> étai</w:t>
      </w:r>
      <w:r w:rsidR="00777768">
        <w:rPr>
          <w:lang w:val="fr-FR"/>
        </w:rPr>
        <w:t>ent de mise</w:t>
      </w:r>
      <w:r w:rsidR="00F35A83" w:rsidRPr="00081151">
        <w:rPr>
          <w:lang w:val="fr-FR"/>
        </w:rPr>
        <w:t>.</w:t>
      </w:r>
    </w:p>
    <w:p w:rsidR="005721B0" w:rsidRPr="000B49CB" w:rsidRDefault="005721B0" w:rsidP="001463DE">
      <w:pPr>
        <w:rPr>
          <w:b/>
          <w:color w:val="auto"/>
          <w:sz w:val="24"/>
          <w:u w:val="single"/>
        </w:rPr>
      </w:pPr>
      <w:r w:rsidRPr="000B49CB">
        <w:rPr>
          <w:b/>
          <w:color w:val="auto"/>
          <w:sz w:val="24"/>
          <w:u w:val="single"/>
        </w:rPr>
        <w:t>Statistiques</w:t>
      </w:r>
    </w:p>
    <w:p w:rsidR="00DD3CCE" w:rsidRPr="00F00659" w:rsidRDefault="00B3024D" w:rsidP="005721B0">
      <w:r w:rsidRPr="00B3024D">
        <w:t>En 2017</w:t>
      </w:r>
      <w:r w:rsidR="005721B0" w:rsidRPr="00B3024D">
        <w:t xml:space="preserve">, </w:t>
      </w:r>
      <w:r w:rsidRPr="00B3024D">
        <w:t>les séjours</w:t>
      </w:r>
      <w:r w:rsidR="005721B0" w:rsidRPr="00B3024D">
        <w:t xml:space="preserve"> ont bén</w:t>
      </w:r>
      <w:r w:rsidRPr="00B3024D">
        <w:t>éficié à 119 enfants, contre 109 en 2016</w:t>
      </w:r>
      <w:r w:rsidR="005721B0" w:rsidRPr="00B3024D">
        <w:t>. Nou</w:t>
      </w:r>
      <w:r w:rsidR="00E2027D">
        <w:t>s observons donc une stagnation pour les 3 séjour</w:t>
      </w:r>
      <w:r w:rsidR="00777768">
        <w:t>s</w:t>
      </w:r>
      <w:r w:rsidR="00E2027D">
        <w:t xml:space="preserve"> classique</w:t>
      </w:r>
      <w:r w:rsidR="00777768">
        <w:t>s</w:t>
      </w:r>
      <w:r w:rsidR="00E2027D">
        <w:t>. Le séjour ados augmente 9.2</w:t>
      </w:r>
      <w:r w:rsidR="0060189F">
        <w:t xml:space="preserve"> </w:t>
      </w:r>
      <w:r w:rsidR="00E2027D">
        <w:t>% le taux de fréquentation globale.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171"/>
        <w:gridCol w:w="1170"/>
        <w:gridCol w:w="1170"/>
        <w:gridCol w:w="1170"/>
      </w:tblGrid>
      <w:tr w:rsidR="00B3024D" w:rsidRPr="00F00659" w:rsidTr="006F0624">
        <w:trPr>
          <w:trHeight w:val="225"/>
          <w:jc w:val="center"/>
        </w:trPr>
        <w:tc>
          <w:tcPr>
            <w:tcW w:w="1748" w:type="pct"/>
            <w:tcBorders>
              <w:top w:val="single" w:sz="4" w:space="0" w:color="auto"/>
              <w:left w:val="single" w:sz="4" w:space="0" w:color="auto"/>
              <w:bottom w:val="single" w:sz="4" w:space="0" w:color="auto"/>
              <w:right w:val="single" w:sz="4" w:space="0" w:color="auto"/>
            </w:tcBorders>
            <w:noWrap/>
            <w:vAlign w:val="center"/>
          </w:tcPr>
          <w:p w:rsidR="005721B0" w:rsidRPr="00F00659" w:rsidRDefault="005721B0" w:rsidP="006F0624">
            <w:pPr>
              <w:pStyle w:val="Sansinterligne"/>
              <w:jc w:val="center"/>
            </w:pPr>
          </w:p>
        </w:tc>
        <w:tc>
          <w:tcPr>
            <w:tcW w:w="813" w:type="pct"/>
            <w:tcBorders>
              <w:top w:val="single" w:sz="4" w:space="0" w:color="auto"/>
              <w:left w:val="single" w:sz="4" w:space="0" w:color="auto"/>
              <w:bottom w:val="single" w:sz="4" w:space="0" w:color="auto"/>
              <w:right w:val="single" w:sz="4" w:space="0" w:color="auto"/>
            </w:tcBorders>
            <w:vAlign w:val="center"/>
            <w:hideMark/>
          </w:tcPr>
          <w:p w:rsidR="005721B0" w:rsidRPr="000018F2" w:rsidRDefault="005721B0" w:rsidP="006F0624">
            <w:pPr>
              <w:pStyle w:val="Sansinterligne"/>
              <w:jc w:val="center"/>
              <w:rPr>
                <w:b/>
                <w:sz w:val="20"/>
              </w:rPr>
            </w:pPr>
            <w:r w:rsidRPr="000018F2">
              <w:rPr>
                <w:b/>
                <w:sz w:val="20"/>
              </w:rPr>
              <w:t>Printemps</w:t>
            </w:r>
          </w:p>
        </w:tc>
        <w:tc>
          <w:tcPr>
            <w:tcW w:w="813" w:type="pct"/>
            <w:tcBorders>
              <w:top w:val="single" w:sz="4" w:space="0" w:color="auto"/>
              <w:left w:val="single" w:sz="4" w:space="0" w:color="auto"/>
              <w:bottom w:val="single" w:sz="4" w:space="0" w:color="auto"/>
              <w:right w:val="single" w:sz="4" w:space="0" w:color="auto"/>
            </w:tcBorders>
            <w:vAlign w:val="center"/>
            <w:hideMark/>
          </w:tcPr>
          <w:p w:rsidR="005721B0" w:rsidRPr="000018F2" w:rsidRDefault="005721B0" w:rsidP="006F0624">
            <w:pPr>
              <w:pStyle w:val="Sansinterligne"/>
              <w:jc w:val="center"/>
              <w:rPr>
                <w:b/>
                <w:sz w:val="20"/>
              </w:rPr>
            </w:pPr>
            <w:r w:rsidRPr="000018F2">
              <w:rPr>
                <w:b/>
                <w:sz w:val="20"/>
              </w:rPr>
              <w:t>Eté</w:t>
            </w:r>
          </w:p>
        </w:tc>
        <w:tc>
          <w:tcPr>
            <w:tcW w:w="813" w:type="pct"/>
            <w:tcBorders>
              <w:top w:val="single" w:sz="4" w:space="0" w:color="auto"/>
              <w:left w:val="single" w:sz="4" w:space="0" w:color="auto"/>
              <w:bottom w:val="single" w:sz="4" w:space="0" w:color="auto"/>
              <w:right w:val="single" w:sz="4" w:space="0" w:color="auto"/>
            </w:tcBorders>
            <w:vAlign w:val="center"/>
            <w:hideMark/>
          </w:tcPr>
          <w:p w:rsidR="005721B0" w:rsidRPr="000018F2" w:rsidRDefault="005721B0" w:rsidP="006F0624">
            <w:pPr>
              <w:pStyle w:val="Sansinterligne"/>
              <w:jc w:val="center"/>
              <w:rPr>
                <w:b/>
                <w:sz w:val="20"/>
              </w:rPr>
            </w:pPr>
            <w:r w:rsidRPr="000018F2">
              <w:rPr>
                <w:b/>
                <w:sz w:val="20"/>
              </w:rPr>
              <w:t>Carnaval</w:t>
            </w:r>
          </w:p>
        </w:tc>
        <w:tc>
          <w:tcPr>
            <w:tcW w:w="813" w:type="pct"/>
            <w:tcBorders>
              <w:top w:val="single" w:sz="4" w:space="0" w:color="auto"/>
              <w:left w:val="single" w:sz="4" w:space="0" w:color="auto"/>
              <w:bottom w:val="single" w:sz="4" w:space="0" w:color="auto"/>
              <w:right w:val="single" w:sz="4" w:space="0" w:color="auto"/>
            </w:tcBorders>
            <w:vAlign w:val="center"/>
            <w:hideMark/>
          </w:tcPr>
          <w:p w:rsidR="005721B0" w:rsidRPr="000018F2" w:rsidRDefault="005721B0" w:rsidP="006F0624">
            <w:pPr>
              <w:pStyle w:val="Sansinterligne"/>
              <w:jc w:val="center"/>
              <w:rPr>
                <w:b/>
                <w:sz w:val="20"/>
              </w:rPr>
            </w:pPr>
            <w:r w:rsidRPr="000018F2">
              <w:rPr>
                <w:b/>
                <w:sz w:val="20"/>
              </w:rPr>
              <w:t>Total</w:t>
            </w:r>
          </w:p>
        </w:tc>
      </w:tr>
      <w:tr w:rsidR="00B3024D" w:rsidRPr="00F00659" w:rsidTr="006F0624">
        <w:trPr>
          <w:trHeight w:val="240"/>
          <w:jc w:val="center"/>
        </w:trPr>
        <w:tc>
          <w:tcPr>
            <w:tcW w:w="1748" w:type="pct"/>
            <w:tcBorders>
              <w:top w:val="single" w:sz="4" w:space="0" w:color="auto"/>
              <w:left w:val="single" w:sz="4" w:space="0" w:color="auto"/>
              <w:bottom w:val="single" w:sz="4" w:space="0" w:color="auto"/>
              <w:right w:val="single" w:sz="4" w:space="0" w:color="auto"/>
            </w:tcBorders>
            <w:noWrap/>
            <w:vAlign w:val="center"/>
            <w:hideMark/>
          </w:tcPr>
          <w:p w:rsidR="005721B0" w:rsidRPr="00F00659" w:rsidRDefault="005721B0" w:rsidP="006F0624">
            <w:pPr>
              <w:pStyle w:val="Sansinterligne"/>
              <w:jc w:val="center"/>
            </w:pPr>
            <w:r w:rsidRPr="000018F2">
              <w:rPr>
                <w:sz w:val="20"/>
              </w:rPr>
              <w:t>N</w:t>
            </w:r>
            <w:r w:rsidR="006F0624" w:rsidRPr="000018F2">
              <w:rPr>
                <w:sz w:val="20"/>
              </w:rPr>
              <w:t>b</w:t>
            </w:r>
            <w:r w:rsidR="00F00659" w:rsidRPr="000018F2">
              <w:rPr>
                <w:sz w:val="20"/>
              </w:rPr>
              <w:t xml:space="preserve"> d'e</w:t>
            </w:r>
            <w:r w:rsidRPr="000018F2">
              <w:rPr>
                <w:sz w:val="20"/>
              </w:rPr>
              <w:t>nf</w:t>
            </w:r>
            <w:r w:rsidR="00B3024D" w:rsidRPr="000018F2">
              <w:rPr>
                <w:sz w:val="20"/>
              </w:rPr>
              <w:t>ants différents inscrits en 2017</w:t>
            </w:r>
          </w:p>
        </w:tc>
        <w:tc>
          <w:tcPr>
            <w:tcW w:w="813" w:type="pct"/>
            <w:tcBorders>
              <w:top w:val="single" w:sz="4" w:space="0" w:color="auto"/>
              <w:left w:val="single" w:sz="4" w:space="0" w:color="auto"/>
              <w:bottom w:val="single" w:sz="4" w:space="0" w:color="auto"/>
              <w:right w:val="single" w:sz="4" w:space="0" w:color="auto"/>
            </w:tcBorders>
            <w:vAlign w:val="center"/>
            <w:hideMark/>
          </w:tcPr>
          <w:p w:rsidR="005721B0" w:rsidRPr="000018F2" w:rsidRDefault="00B3024D" w:rsidP="006F0624">
            <w:pPr>
              <w:pStyle w:val="Sansinterligne"/>
              <w:jc w:val="center"/>
              <w:rPr>
                <w:sz w:val="20"/>
              </w:rPr>
            </w:pPr>
            <w:r w:rsidRPr="000018F2">
              <w:rPr>
                <w:sz w:val="20"/>
              </w:rPr>
              <w:t>40</w:t>
            </w:r>
          </w:p>
        </w:tc>
        <w:tc>
          <w:tcPr>
            <w:tcW w:w="813" w:type="pct"/>
            <w:tcBorders>
              <w:top w:val="single" w:sz="4" w:space="0" w:color="auto"/>
              <w:left w:val="single" w:sz="4" w:space="0" w:color="auto"/>
              <w:bottom w:val="single" w:sz="4" w:space="0" w:color="auto"/>
              <w:right w:val="single" w:sz="4" w:space="0" w:color="auto"/>
            </w:tcBorders>
            <w:vAlign w:val="center"/>
          </w:tcPr>
          <w:p w:rsidR="005721B0" w:rsidRPr="000018F2" w:rsidRDefault="00B3024D" w:rsidP="006F0624">
            <w:pPr>
              <w:pStyle w:val="Sansinterligne"/>
              <w:jc w:val="center"/>
              <w:rPr>
                <w:sz w:val="20"/>
              </w:rPr>
            </w:pPr>
            <w:r w:rsidRPr="000018F2">
              <w:rPr>
                <w:sz w:val="20"/>
              </w:rPr>
              <w:t>61</w:t>
            </w:r>
          </w:p>
        </w:tc>
        <w:tc>
          <w:tcPr>
            <w:tcW w:w="813" w:type="pct"/>
            <w:tcBorders>
              <w:top w:val="single" w:sz="4" w:space="0" w:color="auto"/>
              <w:left w:val="single" w:sz="4" w:space="0" w:color="auto"/>
              <w:bottom w:val="single" w:sz="4" w:space="0" w:color="auto"/>
              <w:right w:val="single" w:sz="4" w:space="0" w:color="auto"/>
            </w:tcBorders>
            <w:vAlign w:val="center"/>
            <w:hideMark/>
          </w:tcPr>
          <w:p w:rsidR="005721B0" w:rsidRPr="000018F2" w:rsidRDefault="00B3024D" w:rsidP="006F0624">
            <w:pPr>
              <w:pStyle w:val="Sansinterligne"/>
              <w:jc w:val="center"/>
              <w:rPr>
                <w:sz w:val="20"/>
              </w:rPr>
            </w:pPr>
            <w:r w:rsidRPr="000018F2">
              <w:rPr>
                <w:sz w:val="20"/>
              </w:rPr>
              <w:t>18</w:t>
            </w:r>
          </w:p>
        </w:tc>
        <w:tc>
          <w:tcPr>
            <w:tcW w:w="813" w:type="pct"/>
            <w:tcBorders>
              <w:top w:val="single" w:sz="4" w:space="0" w:color="auto"/>
              <w:left w:val="single" w:sz="4" w:space="0" w:color="auto"/>
              <w:bottom w:val="single" w:sz="4" w:space="0" w:color="auto"/>
              <w:right w:val="single" w:sz="4" w:space="0" w:color="auto"/>
            </w:tcBorders>
            <w:vAlign w:val="center"/>
            <w:hideMark/>
          </w:tcPr>
          <w:p w:rsidR="005721B0" w:rsidRPr="000018F2" w:rsidRDefault="00B3024D" w:rsidP="006F0624">
            <w:pPr>
              <w:pStyle w:val="Sansinterligne"/>
              <w:jc w:val="center"/>
              <w:rPr>
                <w:sz w:val="20"/>
              </w:rPr>
            </w:pPr>
            <w:r w:rsidRPr="000018F2">
              <w:rPr>
                <w:sz w:val="20"/>
              </w:rPr>
              <w:t>11</w:t>
            </w:r>
            <w:r w:rsidR="005721B0" w:rsidRPr="000018F2">
              <w:rPr>
                <w:sz w:val="20"/>
              </w:rPr>
              <w:t>9</w:t>
            </w:r>
          </w:p>
        </w:tc>
      </w:tr>
    </w:tbl>
    <w:p w:rsidR="000018F2" w:rsidRDefault="000018F2" w:rsidP="001463DE">
      <w:pPr>
        <w:rPr>
          <w:b/>
          <w:color w:val="00B050"/>
          <w:sz w:val="24"/>
        </w:rPr>
      </w:pPr>
    </w:p>
    <w:p w:rsidR="005721B0" w:rsidRPr="000B49CB" w:rsidRDefault="00E2027D" w:rsidP="001463DE">
      <w:pPr>
        <w:rPr>
          <w:b/>
          <w:color w:val="auto"/>
          <w:sz w:val="24"/>
          <w:u w:val="single"/>
        </w:rPr>
      </w:pPr>
      <w:r w:rsidRPr="000B49CB">
        <w:rPr>
          <w:b/>
          <w:color w:val="auto"/>
          <w:sz w:val="24"/>
          <w:u w:val="single"/>
        </w:rPr>
        <w:t>Pistes pour 2018</w:t>
      </w:r>
    </w:p>
    <w:p w:rsidR="00C139DB" w:rsidRPr="00C139DB" w:rsidRDefault="005721B0" w:rsidP="00F00659">
      <w:r w:rsidRPr="00C139DB">
        <w:t>Pour l’amélioration de notre projet, plusieurs actions sont envisagées :</w:t>
      </w:r>
    </w:p>
    <w:p w:rsidR="00F00659" w:rsidRDefault="00C139DB" w:rsidP="0028793B">
      <w:pPr>
        <w:pStyle w:val="Paragraphedeliste"/>
        <w:numPr>
          <w:ilvl w:val="0"/>
          <w:numId w:val="41"/>
        </w:numPr>
      </w:pPr>
      <w:r w:rsidRPr="00C139DB">
        <w:t>Proposer un séjour intégration ;</w:t>
      </w:r>
    </w:p>
    <w:p w:rsidR="00F00659" w:rsidRDefault="00C139DB" w:rsidP="0028793B">
      <w:pPr>
        <w:pStyle w:val="Paragraphedeliste"/>
        <w:numPr>
          <w:ilvl w:val="0"/>
          <w:numId w:val="41"/>
        </w:numPr>
      </w:pPr>
      <w:r w:rsidRPr="00C139DB">
        <w:lastRenderedPageBreak/>
        <w:t>Diminuer le nombre d’in</w:t>
      </w:r>
      <w:r w:rsidR="006B7049">
        <w:t>scrit</w:t>
      </w:r>
      <w:r w:rsidR="00777768">
        <w:t>s</w:t>
      </w:r>
      <w:r w:rsidR="006B7049">
        <w:t xml:space="preserve"> par séjour ou revoir l’</w:t>
      </w:r>
      <w:r w:rsidRPr="00C139DB">
        <w:t>organisation</w:t>
      </w:r>
      <w:r w:rsidR="00BF114D">
        <w:t xml:space="preserve"> pour créer des groupe</w:t>
      </w:r>
      <w:r w:rsidR="00777768">
        <w:t>s</w:t>
      </w:r>
      <w:r w:rsidR="00BF114D">
        <w:t xml:space="preserve"> plus petit</w:t>
      </w:r>
      <w:r w:rsidR="00777768">
        <w:t>s</w:t>
      </w:r>
      <w:r w:rsidR="00BF114D">
        <w:t xml:space="preserve"> </w:t>
      </w:r>
      <w:r w:rsidR="006B7049">
        <w:t>qui amélior</w:t>
      </w:r>
      <w:r w:rsidR="00777768">
        <w:t>er</w:t>
      </w:r>
      <w:r w:rsidR="006B7049">
        <w:t>ai</w:t>
      </w:r>
      <w:r w:rsidR="00777768">
        <w:t>ent</w:t>
      </w:r>
      <w:r w:rsidR="00BF114D">
        <w:t xml:space="preserve"> la qualité du séjour et de son suivi</w:t>
      </w:r>
      <w:r w:rsidR="00F00659">
        <w:t> ;</w:t>
      </w:r>
    </w:p>
    <w:p w:rsidR="00CF2D42" w:rsidRPr="00F00659" w:rsidRDefault="00C139DB" w:rsidP="0028793B">
      <w:pPr>
        <w:pStyle w:val="Paragraphedeliste"/>
        <w:numPr>
          <w:ilvl w:val="0"/>
          <w:numId w:val="41"/>
        </w:numPr>
      </w:pPr>
      <w:r w:rsidRPr="00C139DB">
        <w:t xml:space="preserve">Former des membres en interne </w:t>
      </w:r>
      <w:r w:rsidR="00CF2D42">
        <w:t xml:space="preserve">pour </w:t>
      </w:r>
      <w:r w:rsidRPr="00C139DB">
        <w:t>l’organisation de séjour.</w:t>
      </w:r>
    </w:p>
    <w:p w:rsidR="00AA0865" w:rsidRPr="00AA0865" w:rsidRDefault="001D6D33" w:rsidP="001D6D33">
      <w:pPr>
        <w:pStyle w:val="Titre2"/>
      </w:pPr>
      <w:bookmarkStart w:id="35" w:name="_Toc509149294"/>
      <w:bookmarkStart w:id="36" w:name="_Toc509417474"/>
      <w:r>
        <w:t>L</w:t>
      </w:r>
      <w:r w:rsidR="005721B0">
        <w:t>es stages</w:t>
      </w:r>
      <w:bookmarkEnd w:id="35"/>
      <w:bookmarkEnd w:id="36"/>
    </w:p>
    <w:p w:rsidR="00602E78" w:rsidRDefault="0099709B" w:rsidP="00F00659">
      <w:r w:rsidRPr="0099709B">
        <w:t xml:space="preserve">De nombreux enfants passent toutes leurs vacances sur nos plaines, dans les écoles de la commune et au domaine de la Roseraie. </w:t>
      </w:r>
    </w:p>
    <w:p w:rsidR="00602E78" w:rsidRDefault="0099709B" w:rsidP="00F00659">
      <w:r w:rsidRPr="0099709B">
        <w:t xml:space="preserve">Les disciplines telles que la danse, l’équitation, le tennis, l’escalade, les techniques de cirque, le vélo, l’équitation, … sont parfois réservées à une minorité alors que d’autres disciplines plus répandues comme le foot, les sports de combat, la piscine concernent la majorité de notre public.  </w:t>
      </w:r>
    </w:p>
    <w:p w:rsidR="00DD3CCE" w:rsidRDefault="0099709B" w:rsidP="00F00659">
      <w:r w:rsidRPr="0099709B">
        <w:t>Peu de familles sont informées de ce qui existe et des facilités mis</w:t>
      </w:r>
      <w:r w:rsidR="00546045">
        <w:t>es à leur disposition (aide du CPAS</w:t>
      </w:r>
      <w:r w:rsidRPr="0099709B">
        <w:t>, …).</w:t>
      </w:r>
      <w:r w:rsidRPr="00602E78">
        <w:t xml:space="preserve"> </w:t>
      </w:r>
    </w:p>
    <w:p w:rsidR="00602E78" w:rsidRDefault="0099709B" w:rsidP="00F00659">
      <w:r w:rsidRPr="0099709B">
        <w:t>La p</w:t>
      </w:r>
      <w:r w:rsidRPr="00602E78">
        <w:t>lupart des opérateurs ATL bruxellois</w:t>
      </w:r>
      <w:r w:rsidRPr="0099709B">
        <w:t xml:space="preserve"> pratiquent des tarifs élevés.  </w:t>
      </w:r>
    </w:p>
    <w:p w:rsidR="00602E78" w:rsidRDefault="0099709B" w:rsidP="00F00659">
      <w:r w:rsidRPr="0099709B">
        <w:t>Le public Saint-Gillois est tellement diversifié au niveau culturel ou économique que ses opérateurs ne touchent qu’une petite partie de la population.</w:t>
      </w:r>
      <w:r w:rsidRPr="00602E78">
        <w:t xml:space="preserve"> </w:t>
      </w:r>
    </w:p>
    <w:p w:rsidR="00602E78" w:rsidRDefault="0099709B" w:rsidP="00F00659">
      <w:r w:rsidRPr="0099709B">
        <w:t>Nos listes d’attentes et statistiques nous montrent que la demande d’inscription à nos activités extrascolaires ne cesse d’augmenter.</w:t>
      </w:r>
      <w:r w:rsidRPr="00602E78">
        <w:t xml:space="preserve"> </w:t>
      </w:r>
    </w:p>
    <w:p w:rsidR="00DD3CCE" w:rsidRDefault="0099709B" w:rsidP="00F00659">
      <w:r w:rsidRPr="0099709B">
        <w:t xml:space="preserve">Certaines structures ont des capacités limitées et leurs stages sont </w:t>
      </w:r>
      <w:r w:rsidR="00777768">
        <w:t>quasi complets très rapidement. D</w:t>
      </w:r>
      <w:r w:rsidRPr="00602E78">
        <w:t>epuis</w:t>
      </w:r>
      <w:r w:rsidR="00D82D55">
        <w:t xml:space="preserve"> 2010, le CEMOME a lancé ses</w:t>
      </w:r>
      <w:r w:rsidRPr="00602E78">
        <w:t xml:space="preserve"> premier</w:t>
      </w:r>
      <w:r w:rsidR="00D82D55">
        <w:t>s</w:t>
      </w:r>
      <w:r w:rsidRPr="00602E78">
        <w:t xml:space="preserve"> stage</w:t>
      </w:r>
      <w:r w:rsidR="00D82D55">
        <w:t>s qui ont remportés rapidement un grand succès</w:t>
      </w:r>
      <w:r w:rsidR="00602E78" w:rsidRPr="00602E78">
        <w:t xml:space="preserve"> comme le prouve le nombre d’inscrit</w:t>
      </w:r>
      <w:r w:rsidR="00D82D55">
        <w:t>s</w:t>
      </w:r>
      <w:r w:rsidR="00602E78" w:rsidRPr="00602E78">
        <w:t xml:space="preserve"> en stages</w:t>
      </w:r>
      <w:r w:rsidRPr="00602E78">
        <w:t xml:space="preserve">. </w:t>
      </w:r>
    </w:p>
    <w:p w:rsidR="0099709B" w:rsidRPr="0099709B" w:rsidRDefault="0099709B" w:rsidP="0099709B">
      <w:r w:rsidRPr="00602E78">
        <w:lastRenderedPageBreak/>
        <w:t>Nous avons acquis une compétence et une expertise dans l’organisation</w:t>
      </w:r>
      <w:r w:rsidR="00D82D55">
        <w:t xml:space="preserve"> de ces </w:t>
      </w:r>
      <w:r w:rsidRPr="00602E78">
        <w:t>activité</w:t>
      </w:r>
      <w:r w:rsidR="00602E78" w:rsidRPr="00602E78">
        <w:t xml:space="preserve">s et </w:t>
      </w:r>
      <w:r w:rsidR="00602E78">
        <w:t xml:space="preserve">en 2018 </w:t>
      </w:r>
      <w:r w:rsidR="00602E78" w:rsidRPr="00602E78">
        <w:t xml:space="preserve">nous </w:t>
      </w:r>
      <w:r w:rsidR="00D82D55">
        <w:t>comptons encore développer ces</w:t>
      </w:r>
      <w:r w:rsidR="00602E78" w:rsidRPr="00602E78">
        <w:t xml:space="preserve"> activités.</w:t>
      </w:r>
    </w:p>
    <w:p w:rsidR="005721B0" w:rsidRDefault="005721B0" w:rsidP="00546045">
      <w:r w:rsidRPr="00C0324C">
        <w:t>Nous constatons une demande de place en constante évolution pour ce projet</w:t>
      </w:r>
      <w:r w:rsidR="00C0324C" w:rsidRPr="00C0324C">
        <w:t xml:space="preserve"> chez les 2.5 à 6 ans</w:t>
      </w:r>
      <w:r w:rsidR="00D82D55">
        <w:t>. Pour l’année 2018,</w:t>
      </w:r>
      <w:r w:rsidRPr="00C0324C">
        <w:t xml:space="preserve"> nous devrons avoir une réflexion autour du projet pour pouvoir offrir un nombre plus élevé de </w:t>
      </w:r>
      <w:r w:rsidR="00C0324C" w:rsidRPr="00C0324C">
        <w:t xml:space="preserve">place pour cette tranche d’âge </w:t>
      </w:r>
      <w:r w:rsidRPr="00C0324C">
        <w:t>tout en garantissant la qualité des stages.</w:t>
      </w:r>
      <w:r w:rsidR="001A33C6">
        <w:t xml:space="preserve"> </w:t>
      </w:r>
    </w:p>
    <w:p w:rsidR="005721B0" w:rsidRPr="000B49CB" w:rsidRDefault="00BD6AE6" w:rsidP="001463DE">
      <w:pPr>
        <w:rPr>
          <w:b/>
          <w:color w:val="auto"/>
          <w:sz w:val="24"/>
          <w:u w:val="single"/>
        </w:rPr>
      </w:pPr>
      <w:bookmarkStart w:id="37" w:name="_Toc343587220"/>
      <w:r w:rsidRPr="000B49CB">
        <w:rPr>
          <w:b/>
          <w:color w:val="auto"/>
          <w:sz w:val="24"/>
          <w:u w:val="single"/>
        </w:rPr>
        <w:t>Particularités 2017</w:t>
      </w:r>
    </w:p>
    <w:p w:rsidR="005721B0" w:rsidRPr="006F0624" w:rsidRDefault="00BF114D" w:rsidP="0028793B">
      <w:pPr>
        <w:pStyle w:val="Paragraphedeliste"/>
        <w:numPr>
          <w:ilvl w:val="0"/>
          <w:numId w:val="42"/>
        </w:numPr>
        <w:rPr>
          <w:b/>
          <w:color w:val="auto"/>
          <w:lang w:val="fr-FR"/>
        </w:rPr>
      </w:pPr>
      <w:r w:rsidRPr="006F0624">
        <w:rPr>
          <w:b/>
          <w:color w:val="auto"/>
          <w:lang w:val="fr-FR"/>
        </w:rPr>
        <w:t>Mise en place de</w:t>
      </w:r>
      <w:r w:rsidR="005721B0" w:rsidRPr="006F0624">
        <w:rPr>
          <w:b/>
          <w:color w:val="auto"/>
          <w:lang w:val="fr-FR"/>
        </w:rPr>
        <w:t xml:space="preserve"> stages originaux et peu accessible</w:t>
      </w:r>
      <w:r w:rsidR="00D82D55" w:rsidRPr="006F0624">
        <w:rPr>
          <w:b/>
          <w:color w:val="auto"/>
          <w:lang w:val="fr-FR"/>
        </w:rPr>
        <w:t>s au public</w:t>
      </w:r>
      <w:r w:rsidR="006F0624" w:rsidRPr="006F0624">
        <w:rPr>
          <w:b/>
          <w:color w:val="auto"/>
          <w:lang w:val="fr-FR"/>
        </w:rPr>
        <w:t xml:space="preserve"> Saint-Gillois</w:t>
      </w:r>
      <w:r w:rsidR="006F0624">
        <w:rPr>
          <w:b/>
          <w:color w:val="auto"/>
          <w:lang w:val="fr-FR"/>
        </w:rPr>
        <w:t> :</w:t>
      </w:r>
    </w:p>
    <w:p w:rsidR="00DD3CCE" w:rsidRDefault="005721B0" w:rsidP="00546045">
      <w:r w:rsidRPr="00BD6AE6">
        <w:t xml:space="preserve">Nous avons pu proposer divers stages aux enfants durant les périodes de vacances. </w:t>
      </w:r>
    </w:p>
    <w:p w:rsidR="005721B0" w:rsidRPr="00546045" w:rsidRDefault="005721B0" w:rsidP="00546045">
      <w:r w:rsidRPr="00BD6AE6">
        <w:t>Ils ont pu profiter et dé</w:t>
      </w:r>
      <w:r w:rsidR="00D82D55">
        <w:t>couvrir des disciplines (sportives, créatives</w:t>
      </w:r>
      <w:r w:rsidRPr="00BD6AE6">
        <w:t>, …) nouvelles encadrées par des moniteurs professionnels, des activités qu’ils n’ont pas l’occasion de pratiquer vu le prix élevé à l’inscription auprès de certains clubs ou des pratiques à l’accès difficile à Bruxelles telles que :</w:t>
      </w:r>
      <w:r w:rsidR="00BD6AE6" w:rsidRPr="00BD6AE6">
        <w:t xml:space="preserve"> l’équitation, la voile, le tennis, ...</w:t>
      </w:r>
    </w:p>
    <w:p w:rsidR="005721B0" w:rsidRPr="00546045" w:rsidRDefault="005721B0" w:rsidP="0028793B">
      <w:pPr>
        <w:pStyle w:val="Paragraphedeliste"/>
        <w:numPr>
          <w:ilvl w:val="0"/>
          <w:numId w:val="42"/>
        </w:numPr>
        <w:rPr>
          <w:b/>
          <w:color w:val="auto"/>
          <w:lang w:val="fr-FR"/>
        </w:rPr>
      </w:pPr>
      <w:r w:rsidRPr="00546045">
        <w:rPr>
          <w:b/>
          <w:color w:val="auto"/>
          <w:lang w:val="fr-FR"/>
        </w:rPr>
        <w:t>Assurer une offre de stages pour toutes les tr</w:t>
      </w:r>
      <w:r w:rsidR="00C86EDA" w:rsidRPr="00546045">
        <w:rPr>
          <w:b/>
          <w:color w:val="auto"/>
          <w:lang w:val="fr-FR"/>
        </w:rPr>
        <w:t>anches d’âges à</w:t>
      </w:r>
      <w:r w:rsidR="006F0624">
        <w:rPr>
          <w:b/>
          <w:color w:val="auto"/>
          <w:lang w:val="fr-FR"/>
        </w:rPr>
        <w:t xml:space="preserve"> chaque période :</w:t>
      </w:r>
    </w:p>
    <w:p w:rsidR="00DD3CCE" w:rsidRDefault="005721B0" w:rsidP="00546045">
      <w:r w:rsidRPr="00BD6AE6">
        <w:t>Nous veillons à proposer à chaque période de vacances, trois s</w:t>
      </w:r>
      <w:r w:rsidR="00D82D55">
        <w:t>tages pour les moins de six ans et</w:t>
      </w:r>
      <w:r w:rsidRPr="00BD6AE6">
        <w:t xml:space="preserve"> trois </w:t>
      </w:r>
      <w:r w:rsidR="00BD6AE6" w:rsidRPr="00BD6AE6">
        <w:t>stages pour les plus de six ans.</w:t>
      </w:r>
    </w:p>
    <w:p w:rsidR="005721B0" w:rsidRPr="00BD6AE6" w:rsidRDefault="005721B0" w:rsidP="00546045">
      <w:r w:rsidRPr="00BD6AE6">
        <w:t xml:space="preserve">Nous offrons donc </w:t>
      </w:r>
      <w:r w:rsidR="00C84AD7">
        <w:t>six</w:t>
      </w:r>
      <w:r w:rsidRPr="00BD6AE6">
        <w:t xml:space="preserve"> stages</w:t>
      </w:r>
      <w:r w:rsidR="00BD6AE6" w:rsidRPr="00BD6AE6">
        <w:t xml:space="preserve"> au minimum</w:t>
      </w:r>
      <w:r w:rsidRPr="00BD6AE6">
        <w:t xml:space="preserve"> par semaine de vacance pour les enfants de trois à </w:t>
      </w:r>
      <w:r w:rsidR="00BD6AE6" w:rsidRPr="00BD6AE6">
        <w:t>douze</w:t>
      </w:r>
      <w:r w:rsidRPr="00BD6AE6">
        <w:t xml:space="preserve"> ans.  </w:t>
      </w:r>
    </w:p>
    <w:p w:rsidR="00DD3CCE" w:rsidRDefault="005721B0" w:rsidP="00546045">
      <w:r w:rsidRPr="00081151">
        <w:t>Vu le nombre de demandes croissantes auxquelles nous ne pouvons répond</w:t>
      </w:r>
      <w:r w:rsidR="00D82D55">
        <w:t>re et</w:t>
      </w:r>
      <w:r w:rsidRPr="00081151">
        <w:t xml:space="preserve"> </w:t>
      </w:r>
      <w:r w:rsidR="0070025D">
        <w:t xml:space="preserve">pour </w:t>
      </w:r>
      <w:r w:rsidR="0070025D" w:rsidRPr="00081151">
        <w:t>garantir une place à un maximum d’e</w:t>
      </w:r>
      <w:r w:rsidR="00D82D55">
        <w:t>nfant durant les périodes d’été,</w:t>
      </w:r>
      <w:r w:rsidR="0070025D" w:rsidRPr="00081151">
        <w:t xml:space="preserve"> </w:t>
      </w:r>
      <w:r w:rsidR="00D82D55">
        <w:t>n</w:t>
      </w:r>
      <w:r w:rsidRPr="00081151">
        <w:t xml:space="preserve">ous avons mis en place un nombre limité de places pouvant être prises par un même enfant. </w:t>
      </w:r>
    </w:p>
    <w:p w:rsidR="005721B0" w:rsidRDefault="005721B0" w:rsidP="00546045">
      <w:r w:rsidRPr="00081151">
        <w:lastRenderedPageBreak/>
        <w:t>Il aura droit à quatre semaines en stage maximum (par enfant) durant l’été. Pour donner la possibilité à d’autres enfants d’y participer, l’alternative proposée aux parents est d’inscrire leur enfant en plaine.</w:t>
      </w:r>
    </w:p>
    <w:bookmarkEnd w:id="37"/>
    <w:p w:rsidR="005721B0" w:rsidRPr="000018F2" w:rsidRDefault="005721B0" w:rsidP="000018F2">
      <w:pPr>
        <w:spacing w:after="0" w:line="240" w:lineRule="auto"/>
        <w:jc w:val="left"/>
        <w:rPr>
          <w:color w:val="auto"/>
          <w:sz w:val="24"/>
        </w:rPr>
      </w:pPr>
      <w:r w:rsidRPr="000B49CB">
        <w:rPr>
          <w:b/>
          <w:color w:val="auto"/>
          <w:sz w:val="24"/>
          <w:u w:val="single"/>
        </w:rPr>
        <w:t>Statistiques</w:t>
      </w:r>
    </w:p>
    <w:p w:rsidR="00442319" w:rsidRDefault="00442319" w:rsidP="00442319"/>
    <w:p w:rsidR="00964D9D" w:rsidRPr="00773776" w:rsidRDefault="005721B0" w:rsidP="005721B0">
      <w:r w:rsidRPr="00C0324C">
        <w:t>En 201</w:t>
      </w:r>
      <w:r w:rsidR="00C0324C" w:rsidRPr="00C0324C">
        <w:t>7</w:t>
      </w:r>
      <w:r w:rsidRPr="00C0324C">
        <w:t xml:space="preserve">, nous ne pouvons constater </w:t>
      </w:r>
      <w:r w:rsidR="00C0324C" w:rsidRPr="00C0324C">
        <w:t>une</w:t>
      </w:r>
      <w:r w:rsidRPr="00C0324C">
        <w:t xml:space="preserve"> hausse du nombre d’enfants touchés par le projet</w:t>
      </w:r>
      <w:r w:rsidR="00C0324C" w:rsidRPr="00C0324C">
        <w:t xml:space="preserve"> pour la période de carnaval et d’hiver et à contrario une diminution pour la période de printemps, d’été et d’automne</w:t>
      </w:r>
      <w:r w:rsidRPr="00C0324C">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077"/>
        <w:gridCol w:w="1077"/>
        <w:gridCol w:w="1078"/>
        <w:gridCol w:w="1077"/>
        <w:gridCol w:w="1078"/>
      </w:tblGrid>
      <w:tr w:rsidR="00F42CA7" w:rsidRPr="00773776" w:rsidTr="006F0624">
        <w:trPr>
          <w:trHeight w:val="225"/>
          <w:jc w:val="center"/>
        </w:trPr>
        <w:tc>
          <w:tcPr>
            <w:tcW w:w="1258" w:type="pct"/>
            <w:tcBorders>
              <w:top w:val="single" w:sz="4" w:space="0" w:color="auto"/>
              <w:left w:val="single" w:sz="4" w:space="0" w:color="auto"/>
              <w:bottom w:val="single" w:sz="4" w:space="0" w:color="auto"/>
              <w:right w:val="single" w:sz="4" w:space="0" w:color="auto"/>
            </w:tcBorders>
            <w:noWrap/>
            <w:vAlign w:val="center"/>
          </w:tcPr>
          <w:p w:rsidR="005721B0" w:rsidRPr="00773776" w:rsidRDefault="005721B0">
            <w:pPr>
              <w:pStyle w:val="Sansinterligne"/>
              <w:jc w:val="left"/>
              <w:rPr>
                <w:sz w:val="20"/>
                <w:szCs w:val="20"/>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5721B0" w:rsidRPr="00773776" w:rsidRDefault="005721B0">
            <w:pPr>
              <w:pStyle w:val="Sansinterligne"/>
              <w:jc w:val="center"/>
              <w:rPr>
                <w:b/>
                <w:sz w:val="20"/>
                <w:szCs w:val="20"/>
              </w:rPr>
            </w:pPr>
            <w:r w:rsidRPr="00773776">
              <w:rPr>
                <w:b/>
                <w:sz w:val="20"/>
                <w:szCs w:val="20"/>
              </w:rPr>
              <w:t>Carnaval</w:t>
            </w:r>
          </w:p>
        </w:tc>
        <w:tc>
          <w:tcPr>
            <w:tcW w:w="748" w:type="pct"/>
            <w:tcBorders>
              <w:top w:val="single" w:sz="4" w:space="0" w:color="auto"/>
              <w:left w:val="single" w:sz="4" w:space="0" w:color="auto"/>
              <w:bottom w:val="single" w:sz="4" w:space="0" w:color="auto"/>
              <w:right w:val="single" w:sz="4" w:space="0" w:color="auto"/>
            </w:tcBorders>
            <w:vAlign w:val="center"/>
            <w:hideMark/>
          </w:tcPr>
          <w:p w:rsidR="005721B0" w:rsidRPr="00773776" w:rsidRDefault="005721B0">
            <w:pPr>
              <w:pStyle w:val="Sansinterligne"/>
              <w:jc w:val="center"/>
              <w:rPr>
                <w:b/>
                <w:sz w:val="20"/>
                <w:szCs w:val="20"/>
              </w:rPr>
            </w:pPr>
            <w:r w:rsidRPr="00773776">
              <w:rPr>
                <w:b/>
                <w:sz w:val="20"/>
                <w:szCs w:val="20"/>
              </w:rPr>
              <w:t>Printemps</w:t>
            </w:r>
          </w:p>
        </w:tc>
        <w:tc>
          <w:tcPr>
            <w:tcW w:w="749" w:type="pct"/>
            <w:tcBorders>
              <w:top w:val="single" w:sz="4" w:space="0" w:color="auto"/>
              <w:left w:val="single" w:sz="4" w:space="0" w:color="auto"/>
              <w:bottom w:val="single" w:sz="4" w:space="0" w:color="auto"/>
              <w:right w:val="single" w:sz="4" w:space="0" w:color="auto"/>
            </w:tcBorders>
            <w:vAlign w:val="center"/>
            <w:hideMark/>
          </w:tcPr>
          <w:p w:rsidR="005721B0" w:rsidRPr="00773776" w:rsidRDefault="005721B0">
            <w:pPr>
              <w:pStyle w:val="Sansinterligne"/>
              <w:jc w:val="center"/>
              <w:rPr>
                <w:b/>
                <w:sz w:val="20"/>
                <w:szCs w:val="20"/>
              </w:rPr>
            </w:pPr>
            <w:r w:rsidRPr="00773776">
              <w:rPr>
                <w:b/>
                <w:sz w:val="20"/>
                <w:szCs w:val="20"/>
              </w:rPr>
              <w:t>Eté</w:t>
            </w:r>
          </w:p>
        </w:tc>
        <w:tc>
          <w:tcPr>
            <w:tcW w:w="748" w:type="pct"/>
            <w:tcBorders>
              <w:top w:val="single" w:sz="4" w:space="0" w:color="auto"/>
              <w:left w:val="single" w:sz="4" w:space="0" w:color="auto"/>
              <w:bottom w:val="single" w:sz="4" w:space="0" w:color="auto"/>
              <w:right w:val="single" w:sz="4" w:space="0" w:color="auto"/>
            </w:tcBorders>
            <w:vAlign w:val="center"/>
            <w:hideMark/>
          </w:tcPr>
          <w:p w:rsidR="005721B0" w:rsidRPr="00773776" w:rsidRDefault="005721B0">
            <w:pPr>
              <w:pStyle w:val="Sansinterligne"/>
              <w:jc w:val="center"/>
              <w:rPr>
                <w:b/>
                <w:sz w:val="20"/>
                <w:szCs w:val="20"/>
              </w:rPr>
            </w:pPr>
            <w:r w:rsidRPr="00773776">
              <w:rPr>
                <w:b/>
                <w:sz w:val="20"/>
                <w:szCs w:val="20"/>
              </w:rPr>
              <w:t>Automne</w:t>
            </w:r>
          </w:p>
        </w:tc>
        <w:tc>
          <w:tcPr>
            <w:tcW w:w="749" w:type="pct"/>
            <w:tcBorders>
              <w:top w:val="single" w:sz="4" w:space="0" w:color="auto"/>
              <w:left w:val="single" w:sz="4" w:space="0" w:color="auto"/>
              <w:bottom w:val="single" w:sz="4" w:space="0" w:color="auto"/>
              <w:right w:val="single" w:sz="4" w:space="0" w:color="auto"/>
            </w:tcBorders>
            <w:vAlign w:val="center"/>
            <w:hideMark/>
          </w:tcPr>
          <w:p w:rsidR="005721B0" w:rsidRPr="00773776" w:rsidRDefault="005721B0">
            <w:pPr>
              <w:pStyle w:val="Sansinterligne"/>
              <w:jc w:val="center"/>
              <w:rPr>
                <w:b/>
                <w:sz w:val="20"/>
                <w:szCs w:val="20"/>
              </w:rPr>
            </w:pPr>
            <w:r w:rsidRPr="00773776">
              <w:rPr>
                <w:b/>
                <w:sz w:val="20"/>
                <w:szCs w:val="20"/>
              </w:rPr>
              <w:t>Hiver</w:t>
            </w:r>
          </w:p>
        </w:tc>
      </w:tr>
      <w:tr w:rsidR="00F42CA7" w:rsidRPr="00773776" w:rsidTr="006F0624">
        <w:trPr>
          <w:trHeight w:val="240"/>
          <w:jc w:val="center"/>
        </w:trPr>
        <w:tc>
          <w:tcPr>
            <w:tcW w:w="1258" w:type="pct"/>
            <w:tcBorders>
              <w:top w:val="single" w:sz="4" w:space="0" w:color="auto"/>
              <w:left w:val="single" w:sz="4" w:space="0" w:color="auto"/>
              <w:bottom w:val="single" w:sz="4" w:space="0" w:color="auto"/>
              <w:right w:val="single" w:sz="4" w:space="0" w:color="auto"/>
            </w:tcBorders>
            <w:noWrap/>
            <w:vAlign w:val="center"/>
            <w:hideMark/>
          </w:tcPr>
          <w:p w:rsidR="005721B0" w:rsidRPr="00773776" w:rsidRDefault="006F0624" w:rsidP="00773776">
            <w:pPr>
              <w:pStyle w:val="Sansinterligne"/>
              <w:jc w:val="left"/>
              <w:rPr>
                <w:sz w:val="20"/>
                <w:szCs w:val="20"/>
              </w:rPr>
            </w:pPr>
            <w:r>
              <w:rPr>
                <w:sz w:val="20"/>
                <w:szCs w:val="20"/>
              </w:rPr>
              <w:t>Nb</w:t>
            </w:r>
            <w:r w:rsidR="005721B0" w:rsidRPr="00773776">
              <w:rPr>
                <w:sz w:val="20"/>
                <w:szCs w:val="20"/>
              </w:rPr>
              <w:t xml:space="preserve"> d'</w:t>
            </w:r>
            <w:r w:rsidR="00773776">
              <w:rPr>
                <w:sz w:val="20"/>
                <w:szCs w:val="20"/>
              </w:rPr>
              <w:t>e</w:t>
            </w:r>
            <w:r w:rsidR="005721B0" w:rsidRPr="00773776">
              <w:rPr>
                <w:sz w:val="20"/>
                <w:szCs w:val="20"/>
              </w:rPr>
              <w:t xml:space="preserve">nfants différents inscrits en </w:t>
            </w:r>
            <w:r w:rsidR="00E2027D" w:rsidRPr="00773776">
              <w:rPr>
                <w:sz w:val="20"/>
                <w:szCs w:val="20"/>
              </w:rPr>
              <w:t>2016</w:t>
            </w:r>
          </w:p>
        </w:tc>
        <w:tc>
          <w:tcPr>
            <w:tcW w:w="748" w:type="pct"/>
            <w:tcBorders>
              <w:top w:val="single" w:sz="4" w:space="0" w:color="auto"/>
              <w:left w:val="single" w:sz="4" w:space="0" w:color="auto"/>
              <w:bottom w:val="single" w:sz="4" w:space="0" w:color="auto"/>
              <w:right w:val="single" w:sz="4" w:space="0" w:color="auto"/>
            </w:tcBorders>
            <w:vAlign w:val="center"/>
            <w:hideMark/>
          </w:tcPr>
          <w:p w:rsidR="005721B0" w:rsidRPr="00773776" w:rsidRDefault="00E2027D">
            <w:pPr>
              <w:pStyle w:val="Sansinterligne"/>
              <w:jc w:val="center"/>
              <w:rPr>
                <w:sz w:val="20"/>
                <w:szCs w:val="20"/>
              </w:rPr>
            </w:pPr>
            <w:r w:rsidRPr="00773776">
              <w:rPr>
                <w:sz w:val="20"/>
                <w:szCs w:val="20"/>
              </w:rPr>
              <w:t>46</w:t>
            </w:r>
          </w:p>
        </w:tc>
        <w:tc>
          <w:tcPr>
            <w:tcW w:w="748" w:type="pct"/>
            <w:tcBorders>
              <w:top w:val="single" w:sz="4" w:space="0" w:color="auto"/>
              <w:left w:val="single" w:sz="4" w:space="0" w:color="auto"/>
              <w:bottom w:val="single" w:sz="4" w:space="0" w:color="auto"/>
              <w:right w:val="single" w:sz="4" w:space="0" w:color="auto"/>
            </w:tcBorders>
            <w:vAlign w:val="center"/>
            <w:hideMark/>
          </w:tcPr>
          <w:p w:rsidR="005721B0" w:rsidRPr="00773776" w:rsidRDefault="00E2027D">
            <w:pPr>
              <w:pStyle w:val="Sansinterligne"/>
              <w:jc w:val="center"/>
              <w:rPr>
                <w:sz w:val="20"/>
                <w:szCs w:val="20"/>
              </w:rPr>
            </w:pPr>
            <w:r w:rsidRPr="00773776">
              <w:rPr>
                <w:sz w:val="20"/>
                <w:szCs w:val="20"/>
              </w:rPr>
              <w:t>118</w:t>
            </w:r>
          </w:p>
        </w:tc>
        <w:tc>
          <w:tcPr>
            <w:tcW w:w="749" w:type="pct"/>
            <w:tcBorders>
              <w:top w:val="single" w:sz="4" w:space="0" w:color="auto"/>
              <w:left w:val="single" w:sz="4" w:space="0" w:color="auto"/>
              <w:bottom w:val="single" w:sz="4" w:space="0" w:color="auto"/>
              <w:right w:val="single" w:sz="4" w:space="0" w:color="auto"/>
            </w:tcBorders>
            <w:vAlign w:val="center"/>
            <w:hideMark/>
          </w:tcPr>
          <w:p w:rsidR="005721B0" w:rsidRPr="00773776" w:rsidRDefault="00E2027D">
            <w:pPr>
              <w:pStyle w:val="Sansinterligne"/>
              <w:jc w:val="center"/>
              <w:rPr>
                <w:sz w:val="20"/>
                <w:szCs w:val="20"/>
              </w:rPr>
            </w:pPr>
            <w:r w:rsidRPr="00773776">
              <w:rPr>
                <w:sz w:val="20"/>
                <w:szCs w:val="20"/>
              </w:rPr>
              <w:t>492</w:t>
            </w:r>
          </w:p>
        </w:tc>
        <w:tc>
          <w:tcPr>
            <w:tcW w:w="748" w:type="pct"/>
            <w:tcBorders>
              <w:top w:val="single" w:sz="4" w:space="0" w:color="auto"/>
              <w:left w:val="single" w:sz="4" w:space="0" w:color="auto"/>
              <w:bottom w:val="single" w:sz="4" w:space="0" w:color="auto"/>
              <w:right w:val="single" w:sz="4" w:space="0" w:color="auto"/>
            </w:tcBorders>
            <w:vAlign w:val="center"/>
            <w:hideMark/>
          </w:tcPr>
          <w:p w:rsidR="005721B0" w:rsidRPr="00773776" w:rsidRDefault="00E2027D">
            <w:pPr>
              <w:pStyle w:val="Sansinterligne"/>
              <w:jc w:val="center"/>
              <w:rPr>
                <w:sz w:val="20"/>
                <w:szCs w:val="20"/>
              </w:rPr>
            </w:pPr>
            <w:r w:rsidRPr="00773776">
              <w:rPr>
                <w:sz w:val="20"/>
                <w:szCs w:val="20"/>
              </w:rPr>
              <w:t>64</w:t>
            </w:r>
          </w:p>
        </w:tc>
        <w:tc>
          <w:tcPr>
            <w:tcW w:w="749" w:type="pct"/>
            <w:tcBorders>
              <w:top w:val="single" w:sz="4" w:space="0" w:color="auto"/>
              <w:left w:val="single" w:sz="4" w:space="0" w:color="auto"/>
              <w:bottom w:val="single" w:sz="4" w:space="0" w:color="auto"/>
              <w:right w:val="single" w:sz="4" w:space="0" w:color="auto"/>
            </w:tcBorders>
            <w:vAlign w:val="center"/>
            <w:hideMark/>
          </w:tcPr>
          <w:p w:rsidR="005721B0" w:rsidRPr="00773776" w:rsidRDefault="00E2027D">
            <w:pPr>
              <w:pStyle w:val="Sansinterligne"/>
              <w:jc w:val="center"/>
              <w:rPr>
                <w:sz w:val="20"/>
                <w:szCs w:val="20"/>
              </w:rPr>
            </w:pPr>
            <w:r w:rsidRPr="00773776">
              <w:rPr>
                <w:sz w:val="20"/>
                <w:szCs w:val="20"/>
              </w:rPr>
              <w:t>112</w:t>
            </w:r>
          </w:p>
        </w:tc>
      </w:tr>
      <w:tr w:rsidR="00F42CA7" w:rsidRPr="00773776" w:rsidTr="006F0624">
        <w:trPr>
          <w:trHeight w:val="240"/>
          <w:jc w:val="center"/>
        </w:trPr>
        <w:tc>
          <w:tcPr>
            <w:tcW w:w="1258" w:type="pct"/>
            <w:tcBorders>
              <w:top w:val="single" w:sz="4" w:space="0" w:color="auto"/>
              <w:left w:val="single" w:sz="4" w:space="0" w:color="auto"/>
              <w:bottom w:val="single" w:sz="4" w:space="0" w:color="auto"/>
              <w:right w:val="single" w:sz="4" w:space="0" w:color="auto"/>
            </w:tcBorders>
            <w:noWrap/>
            <w:vAlign w:val="center"/>
          </w:tcPr>
          <w:p w:rsidR="00B33F8E" w:rsidRPr="00773776" w:rsidRDefault="006F0624" w:rsidP="00B33F8E">
            <w:pPr>
              <w:pStyle w:val="Sansinterligne"/>
              <w:jc w:val="left"/>
              <w:rPr>
                <w:sz w:val="20"/>
                <w:szCs w:val="20"/>
              </w:rPr>
            </w:pPr>
            <w:r>
              <w:rPr>
                <w:sz w:val="20"/>
                <w:szCs w:val="20"/>
              </w:rPr>
              <w:t>Nb</w:t>
            </w:r>
            <w:r w:rsidR="00B33F8E" w:rsidRPr="00773776">
              <w:rPr>
                <w:sz w:val="20"/>
                <w:szCs w:val="20"/>
              </w:rPr>
              <w:t xml:space="preserve"> de stage différents en 2016</w:t>
            </w:r>
          </w:p>
        </w:tc>
        <w:tc>
          <w:tcPr>
            <w:tcW w:w="748" w:type="pct"/>
            <w:tcBorders>
              <w:top w:val="single" w:sz="4" w:space="0" w:color="auto"/>
              <w:left w:val="single" w:sz="4" w:space="0" w:color="auto"/>
              <w:bottom w:val="single" w:sz="4" w:space="0" w:color="auto"/>
              <w:right w:val="single" w:sz="4" w:space="0" w:color="auto"/>
            </w:tcBorders>
            <w:vAlign w:val="center"/>
          </w:tcPr>
          <w:p w:rsidR="00B33F8E" w:rsidRPr="00773776" w:rsidRDefault="00B33F8E">
            <w:pPr>
              <w:pStyle w:val="Sansinterligne"/>
              <w:jc w:val="center"/>
              <w:rPr>
                <w:sz w:val="20"/>
                <w:szCs w:val="20"/>
              </w:rPr>
            </w:pPr>
            <w:r w:rsidRPr="00773776">
              <w:rPr>
                <w:sz w:val="20"/>
                <w:szCs w:val="20"/>
              </w:rPr>
              <w:t>5</w:t>
            </w:r>
          </w:p>
        </w:tc>
        <w:tc>
          <w:tcPr>
            <w:tcW w:w="748" w:type="pct"/>
            <w:tcBorders>
              <w:top w:val="single" w:sz="4" w:space="0" w:color="auto"/>
              <w:left w:val="single" w:sz="4" w:space="0" w:color="auto"/>
              <w:bottom w:val="single" w:sz="4" w:space="0" w:color="auto"/>
              <w:right w:val="single" w:sz="4" w:space="0" w:color="auto"/>
            </w:tcBorders>
            <w:vAlign w:val="center"/>
          </w:tcPr>
          <w:p w:rsidR="00B33F8E" w:rsidRPr="00773776" w:rsidRDefault="00B33F8E">
            <w:pPr>
              <w:pStyle w:val="Sansinterligne"/>
              <w:jc w:val="center"/>
              <w:rPr>
                <w:sz w:val="20"/>
                <w:szCs w:val="20"/>
              </w:rPr>
            </w:pPr>
            <w:r w:rsidRPr="00773776">
              <w:rPr>
                <w:sz w:val="20"/>
                <w:szCs w:val="20"/>
              </w:rPr>
              <w:t>12</w:t>
            </w:r>
          </w:p>
        </w:tc>
        <w:tc>
          <w:tcPr>
            <w:tcW w:w="749" w:type="pct"/>
            <w:tcBorders>
              <w:top w:val="single" w:sz="4" w:space="0" w:color="auto"/>
              <w:left w:val="single" w:sz="4" w:space="0" w:color="auto"/>
              <w:bottom w:val="single" w:sz="4" w:space="0" w:color="auto"/>
              <w:right w:val="single" w:sz="4" w:space="0" w:color="auto"/>
            </w:tcBorders>
            <w:vAlign w:val="center"/>
          </w:tcPr>
          <w:p w:rsidR="00B33F8E" w:rsidRPr="00773776" w:rsidRDefault="00B33F8E">
            <w:pPr>
              <w:pStyle w:val="Sansinterligne"/>
              <w:jc w:val="center"/>
              <w:rPr>
                <w:sz w:val="20"/>
                <w:szCs w:val="20"/>
              </w:rPr>
            </w:pPr>
            <w:r w:rsidRPr="00773776">
              <w:rPr>
                <w:sz w:val="20"/>
                <w:szCs w:val="20"/>
              </w:rPr>
              <w:t>54</w:t>
            </w:r>
          </w:p>
        </w:tc>
        <w:tc>
          <w:tcPr>
            <w:tcW w:w="748" w:type="pct"/>
            <w:tcBorders>
              <w:top w:val="single" w:sz="4" w:space="0" w:color="auto"/>
              <w:left w:val="single" w:sz="4" w:space="0" w:color="auto"/>
              <w:bottom w:val="single" w:sz="4" w:space="0" w:color="auto"/>
              <w:right w:val="single" w:sz="4" w:space="0" w:color="auto"/>
            </w:tcBorders>
            <w:vAlign w:val="center"/>
          </w:tcPr>
          <w:p w:rsidR="00B33F8E" w:rsidRPr="00773776" w:rsidRDefault="00B33F8E">
            <w:pPr>
              <w:pStyle w:val="Sansinterligne"/>
              <w:jc w:val="center"/>
              <w:rPr>
                <w:sz w:val="20"/>
                <w:szCs w:val="20"/>
              </w:rPr>
            </w:pPr>
            <w:r w:rsidRPr="00773776">
              <w:rPr>
                <w:sz w:val="20"/>
                <w:szCs w:val="20"/>
              </w:rPr>
              <w:t>7</w:t>
            </w:r>
          </w:p>
        </w:tc>
        <w:tc>
          <w:tcPr>
            <w:tcW w:w="749" w:type="pct"/>
            <w:tcBorders>
              <w:top w:val="single" w:sz="4" w:space="0" w:color="auto"/>
              <w:left w:val="single" w:sz="4" w:space="0" w:color="auto"/>
              <w:bottom w:val="single" w:sz="4" w:space="0" w:color="auto"/>
              <w:right w:val="single" w:sz="4" w:space="0" w:color="auto"/>
            </w:tcBorders>
            <w:vAlign w:val="center"/>
          </w:tcPr>
          <w:p w:rsidR="00B33F8E" w:rsidRPr="00773776" w:rsidRDefault="00B33F8E">
            <w:pPr>
              <w:pStyle w:val="Sansinterligne"/>
              <w:jc w:val="center"/>
              <w:rPr>
                <w:sz w:val="20"/>
                <w:szCs w:val="20"/>
              </w:rPr>
            </w:pPr>
            <w:r w:rsidRPr="00773776">
              <w:rPr>
                <w:sz w:val="20"/>
                <w:szCs w:val="20"/>
              </w:rPr>
              <w:t>13</w:t>
            </w:r>
          </w:p>
        </w:tc>
      </w:tr>
      <w:tr w:rsidR="00F42CA7" w:rsidRPr="00773776" w:rsidTr="006F0624">
        <w:trPr>
          <w:trHeight w:val="240"/>
          <w:jc w:val="center"/>
        </w:trPr>
        <w:tc>
          <w:tcPr>
            <w:tcW w:w="1258" w:type="pct"/>
            <w:tcBorders>
              <w:top w:val="single" w:sz="4" w:space="0" w:color="auto"/>
              <w:left w:val="single" w:sz="4" w:space="0" w:color="auto"/>
              <w:bottom w:val="single" w:sz="4" w:space="0" w:color="auto"/>
              <w:right w:val="single" w:sz="4" w:space="0" w:color="auto"/>
            </w:tcBorders>
            <w:noWrap/>
            <w:vAlign w:val="center"/>
            <w:hideMark/>
          </w:tcPr>
          <w:p w:rsidR="005721B0" w:rsidRPr="00773776" w:rsidRDefault="006F0624">
            <w:pPr>
              <w:pStyle w:val="Sansinterligne"/>
              <w:jc w:val="left"/>
              <w:rPr>
                <w:sz w:val="20"/>
                <w:szCs w:val="20"/>
              </w:rPr>
            </w:pPr>
            <w:r>
              <w:rPr>
                <w:sz w:val="20"/>
                <w:szCs w:val="20"/>
              </w:rPr>
              <w:t>Nb</w:t>
            </w:r>
            <w:r w:rsidR="00773776">
              <w:rPr>
                <w:sz w:val="20"/>
                <w:szCs w:val="20"/>
              </w:rPr>
              <w:t xml:space="preserve"> d'e</w:t>
            </w:r>
            <w:r w:rsidR="005721B0" w:rsidRPr="00773776">
              <w:rPr>
                <w:sz w:val="20"/>
                <w:szCs w:val="20"/>
              </w:rPr>
              <w:t>nf</w:t>
            </w:r>
            <w:r w:rsidR="00E2027D" w:rsidRPr="00773776">
              <w:rPr>
                <w:sz w:val="20"/>
                <w:szCs w:val="20"/>
              </w:rPr>
              <w:t>ants différents inscrits en 2017</w:t>
            </w:r>
          </w:p>
        </w:tc>
        <w:tc>
          <w:tcPr>
            <w:tcW w:w="748" w:type="pct"/>
            <w:tcBorders>
              <w:top w:val="single" w:sz="4" w:space="0" w:color="auto"/>
              <w:left w:val="single" w:sz="4" w:space="0" w:color="auto"/>
              <w:bottom w:val="single" w:sz="4" w:space="0" w:color="auto"/>
              <w:right w:val="single" w:sz="4" w:space="0" w:color="auto"/>
            </w:tcBorders>
            <w:vAlign w:val="center"/>
          </w:tcPr>
          <w:p w:rsidR="005721B0" w:rsidRPr="00773776" w:rsidRDefault="00841E3E">
            <w:pPr>
              <w:pStyle w:val="Sansinterligne"/>
              <w:jc w:val="center"/>
              <w:rPr>
                <w:sz w:val="20"/>
                <w:szCs w:val="20"/>
              </w:rPr>
            </w:pPr>
            <w:r w:rsidRPr="00773776">
              <w:rPr>
                <w:sz w:val="20"/>
                <w:szCs w:val="20"/>
              </w:rPr>
              <w:t>50</w:t>
            </w:r>
          </w:p>
        </w:tc>
        <w:tc>
          <w:tcPr>
            <w:tcW w:w="748" w:type="pct"/>
            <w:tcBorders>
              <w:top w:val="single" w:sz="4" w:space="0" w:color="auto"/>
              <w:left w:val="single" w:sz="4" w:space="0" w:color="auto"/>
              <w:bottom w:val="single" w:sz="4" w:space="0" w:color="auto"/>
              <w:right w:val="single" w:sz="4" w:space="0" w:color="auto"/>
            </w:tcBorders>
            <w:vAlign w:val="center"/>
          </w:tcPr>
          <w:p w:rsidR="00446A80" w:rsidRPr="00773776" w:rsidRDefault="00841E3E" w:rsidP="00446A80">
            <w:pPr>
              <w:pStyle w:val="Sansinterligne"/>
              <w:jc w:val="center"/>
              <w:rPr>
                <w:sz w:val="20"/>
                <w:szCs w:val="20"/>
              </w:rPr>
            </w:pPr>
            <w:r w:rsidRPr="00773776">
              <w:rPr>
                <w:sz w:val="20"/>
                <w:szCs w:val="20"/>
              </w:rPr>
              <w:t>115</w:t>
            </w:r>
          </w:p>
        </w:tc>
        <w:tc>
          <w:tcPr>
            <w:tcW w:w="749" w:type="pct"/>
            <w:tcBorders>
              <w:top w:val="single" w:sz="4" w:space="0" w:color="auto"/>
              <w:left w:val="single" w:sz="4" w:space="0" w:color="auto"/>
              <w:bottom w:val="single" w:sz="4" w:space="0" w:color="auto"/>
              <w:right w:val="single" w:sz="4" w:space="0" w:color="auto"/>
            </w:tcBorders>
            <w:vAlign w:val="center"/>
          </w:tcPr>
          <w:p w:rsidR="005721B0" w:rsidRPr="00773776" w:rsidRDefault="00841E3E">
            <w:pPr>
              <w:pStyle w:val="Sansinterligne"/>
              <w:jc w:val="center"/>
              <w:rPr>
                <w:sz w:val="20"/>
                <w:szCs w:val="20"/>
              </w:rPr>
            </w:pPr>
            <w:r w:rsidRPr="00773776">
              <w:rPr>
                <w:sz w:val="20"/>
                <w:szCs w:val="20"/>
              </w:rPr>
              <w:t>449</w:t>
            </w:r>
          </w:p>
        </w:tc>
        <w:tc>
          <w:tcPr>
            <w:tcW w:w="748" w:type="pct"/>
            <w:tcBorders>
              <w:top w:val="single" w:sz="4" w:space="0" w:color="auto"/>
              <w:left w:val="single" w:sz="4" w:space="0" w:color="auto"/>
              <w:bottom w:val="single" w:sz="4" w:space="0" w:color="auto"/>
              <w:right w:val="single" w:sz="4" w:space="0" w:color="auto"/>
            </w:tcBorders>
            <w:vAlign w:val="center"/>
          </w:tcPr>
          <w:p w:rsidR="005721B0" w:rsidRPr="00773776" w:rsidRDefault="00841E3E">
            <w:pPr>
              <w:pStyle w:val="Sansinterligne"/>
              <w:jc w:val="center"/>
              <w:rPr>
                <w:sz w:val="20"/>
                <w:szCs w:val="20"/>
              </w:rPr>
            </w:pPr>
            <w:r w:rsidRPr="00773776">
              <w:rPr>
                <w:sz w:val="20"/>
                <w:szCs w:val="20"/>
              </w:rPr>
              <w:t>57</w:t>
            </w:r>
          </w:p>
        </w:tc>
        <w:tc>
          <w:tcPr>
            <w:tcW w:w="749" w:type="pct"/>
            <w:tcBorders>
              <w:top w:val="single" w:sz="4" w:space="0" w:color="auto"/>
              <w:left w:val="single" w:sz="4" w:space="0" w:color="auto"/>
              <w:bottom w:val="single" w:sz="4" w:space="0" w:color="auto"/>
              <w:right w:val="single" w:sz="4" w:space="0" w:color="auto"/>
            </w:tcBorders>
            <w:vAlign w:val="center"/>
          </w:tcPr>
          <w:p w:rsidR="005721B0" w:rsidRPr="00773776" w:rsidRDefault="00841E3E">
            <w:pPr>
              <w:pStyle w:val="Sansinterligne"/>
              <w:jc w:val="center"/>
              <w:rPr>
                <w:sz w:val="20"/>
                <w:szCs w:val="20"/>
              </w:rPr>
            </w:pPr>
            <w:r w:rsidRPr="00773776">
              <w:rPr>
                <w:sz w:val="20"/>
                <w:szCs w:val="20"/>
              </w:rPr>
              <w:t>163</w:t>
            </w:r>
          </w:p>
        </w:tc>
      </w:tr>
      <w:tr w:rsidR="00F42CA7" w:rsidRPr="00773776" w:rsidTr="006F0624">
        <w:trPr>
          <w:trHeight w:val="240"/>
          <w:jc w:val="center"/>
        </w:trPr>
        <w:tc>
          <w:tcPr>
            <w:tcW w:w="1258" w:type="pct"/>
            <w:tcBorders>
              <w:top w:val="single" w:sz="4" w:space="0" w:color="auto"/>
              <w:left w:val="single" w:sz="4" w:space="0" w:color="auto"/>
              <w:bottom w:val="single" w:sz="4" w:space="0" w:color="auto"/>
              <w:right w:val="single" w:sz="4" w:space="0" w:color="auto"/>
            </w:tcBorders>
            <w:noWrap/>
            <w:vAlign w:val="center"/>
          </w:tcPr>
          <w:p w:rsidR="00B33F8E" w:rsidRPr="00773776" w:rsidRDefault="006F0624">
            <w:pPr>
              <w:pStyle w:val="Sansinterligne"/>
              <w:jc w:val="left"/>
              <w:rPr>
                <w:sz w:val="20"/>
                <w:szCs w:val="20"/>
              </w:rPr>
            </w:pPr>
            <w:r>
              <w:rPr>
                <w:sz w:val="20"/>
                <w:szCs w:val="20"/>
              </w:rPr>
              <w:t>Nb</w:t>
            </w:r>
            <w:r w:rsidR="00B33F8E" w:rsidRPr="00773776">
              <w:rPr>
                <w:sz w:val="20"/>
                <w:szCs w:val="20"/>
              </w:rPr>
              <w:t xml:space="preserve"> de stage différents en 2017</w:t>
            </w:r>
          </w:p>
        </w:tc>
        <w:tc>
          <w:tcPr>
            <w:tcW w:w="748" w:type="pct"/>
            <w:tcBorders>
              <w:top w:val="single" w:sz="4" w:space="0" w:color="auto"/>
              <w:left w:val="single" w:sz="4" w:space="0" w:color="auto"/>
              <w:bottom w:val="single" w:sz="4" w:space="0" w:color="auto"/>
              <w:right w:val="single" w:sz="4" w:space="0" w:color="auto"/>
            </w:tcBorders>
            <w:vAlign w:val="center"/>
          </w:tcPr>
          <w:p w:rsidR="00B33F8E" w:rsidRPr="00773776" w:rsidRDefault="00B33F8E">
            <w:pPr>
              <w:pStyle w:val="Sansinterligne"/>
              <w:jc w:val="center"/>
              <w:rPr>
                <w:sz w:val="20"/>
                <w:szCs w:val="20"/>
              </w:rPr>
            </w:pPr>
            <w:r w:rsidRPr="00773776">
              <w:rPr>
                <w:sz w:val="20"/>
                <w:szCs w:val="20"/>
              </w:rPr>
              <w:t>6</w:t>
            </w:r>
          </w:p>
        </w:tc>
        <w:tc>
          <w:tcPr>
            <w:tcW w:w="748" w:type="pct"/>
            <w:tcBorders>
              <w:top w:val="single" w:sz="4" w:space="0" w:color="auto"/>
              <w:left w:val="single" w:sz="4" w:space="0" w:color="auto"/>
              <w:bottom w:val="single" w:sz="4" w:space="0" w:color="auto"/>
              <w:right w:val="single" w:sz="4" w:space="0" w:color="auto"/>
            </w:tcBorders>
            <w:vAlign w:val="center"/>
          </w:tcPr>
          <w:p w:rsidR="00B33F8E" w:rsidRPr="00773776" w:rsidRDefault="00B33F8E" w:rsidP="00446A80">
            <w:pPr>
              <w:pStyle w:val="Sansinterligne"/>
              <w:jc w:val="center"/>
              <w:rPr>
                <w:sz w:val="20"/>
                <w:szCs w:val="20"/>
              </w:rPr>
            </w:pPr>
            <w:r w:rsidRPr="00773776">
              <w:rPr>
                <w:sz w:val="20"/>
                <w:szCs w:val="20"/>
              </w:rPr>
              <w:t>13</w:t>
            </w:r>
          </w:p>
        </w:tc>
        <w:tc>
          <w:tcPr>
            <w:tcW w:w="749" w:type="pct"/>
            <w:tcBorders>
              <w:top w:val="single" w:sz="4" w:space="0" w:color="auto"/>
              <w:left w:val="single" w:sz="4" w:space="0" w:color="auto"/>
              <w:bottom w:val="single" w:sz="4" w:space="0" w:color="auto"/>
              <w:right w:val="single" w:sz="4" w:space="0" w:color="auto"/>
            </w:tcBorders>
            <w:vAlign w:val="center"/>
          </w:tcPr>
          <w:p w:rsidR="00B33F8E" w:rsidRPr="00773776" w:rsidRDefault="00B33F8E">
            <w:pPr>
              <w:pStyle w:val="Sansinterligne"/>
              <w:jc w:val="center"/>
              <w:rPr>
                <w:sz w:val="20"/>
                <w:szCs w:val="20"/>
              </w:rPr>
            </w:pPr>
            <w:r w:rsidRPr="00773776">
              <w:rPr>
                <w:sz w:val="20"/>
                <w:szCs w:val="20"/>
              </w:rPr>
              <w:t>52</w:t>
            </w:r>
          </w:p>
        </w:tc>
        <w:tc>
          <w:tcPr>
            <w:tcW w:w="748" w:type="pct"/>
            <w:tcBorders>
              <w:top w:val="single" w:sz="4" w:space="0" w:color="auto"/>
              <w:left w:val="single" w:sz="4" w:space="0" w:color="auto"/>
              <w:bottom w:val="single" w:sz="4" w:space="0" w:color="auto"/>
              <w:right w:val="single" w:sz="4" w:space="0" w:color="auto"/>
            </w:tcBorders>
            <w:vAlign w:val="center"/>
          </w:tcPr>
          <w:p w:rsidR="00B33F8E" w:rsidRPr="00773776" w:rsidRDefault="00B33F8E">
            <w:pPr>
              <w:pStyle w:val="Sansinterligne"/>
              <w:jc w:val="center"/>
              <w:rPr>
                <w:sz w:val="20"/>
                <w:szCs w:val="20"/>
              </w:rPr>
            </w:pPr>
            <w:r w:rsidRPr="00773776">
              <w:rPr>
                <w:sz w:val="20"/>
                <w:szCs w:val="20"/>
              </w:rPr>
              <w:t>7</w:t>
            </w:r>
          </w:p>
        </w:tc>
        <w:tc>
          <w:tcPr>
            <w:tcW w:w="749" w:type="pct"/>
            <w:tcBorders>
              <w:top w:val="single" w:sz="4" w:space="0" w:color="auto"/>
              <w:left w:val="single" w:sz="4" w:space="0" w:color="auto"/>
              <w:bottom w:val="single" w:sz="4" w:space="0" w:color="auto"/>
              <w:right w:val="single" w:sz="4" w:space="0" w:color="auto"/>
            </w:tcBorders>
            <w:vAlign w:val="center"/>
          </w:tcPr>
          <w:p w:rsidR="00B33F8E" w:rsidRPr="00773776" w:rsidRDefault="00B33F8E">
            <w:pPr>
              <w:pStyle w:val="Sansinterligne"/>
              <w:jc w:val="center"/>
              <w:rPr>
                <w:sz w:val="20"/>
                <w:szCs w:val="20"/>
              </w:rPr>
            </w:pPr>
            <w:r w:rsidRPr="00773776">
              <w:rPr>
                <w:sz w:val="20"/>
                <w:szCs w:val="20"/>
              </w:rPr>
              <w:t>16</w:t>
            </w:r>
          </w:p>
        </w:tc>
      </w:tr>
    </w:tbl>
    <w:p w:rsidR="00C0324C" w:rsidRPr="00C0324C" w:rsidRDefault="00C0324C" w:rsidP="001463DE">
      <w:pPr>
        <w:rPr>
          <w:b/>
          <w:color w:val="00B050"/>
          <w:sz w:val="24"/>
        </w:rPr>
      </w:pPr>
    </w:p>
    <w:p w:rsidR="00DD3CCE" w:rsidRDefault="00C0324C" w:rsidP="00773776">
      <w:r>
        <w:t>L</w:t>
      </w:r>
      <w:r w:rsidRPr="00C0324C">
        <w:t xml:space="preserve">a demande de places se fait plus sentir pour les enfants âgées de 2.5 à 6 ans. </w:t>
      </w:r>
    </w:p>
    <w:p w:rsidR="00C0324C" w:rsidRPr="00C0324C" w:rsidRDefault="00C0324C" w:rsidP="00773776">
      <w:r w:rsidRPr="00C0324C">
        <w:t>Nous devrions veiller à ouvrir plus de places pour cette tranche d’âge et maintenir le même nombre de place pour les 6-12 ans.</w:t>
      </w:r>
    </w:p>
    <w:p w:rsidR="005721B0" w:rsidRPr="000B49CB" w:rsidRDefault="00BD6AE6" w:rsidP="001463DE">
      <w:pPr>
        <w:rPr>
          <w:b/>
          <w:color w:val="auto"/>
          <w:sz w:val="24"/>
          <w:u w:val="single"/>
        </w:rPr>
      </w:pPr>
      <w:r w:rsidRPr="000B49CB">
        <w:rPr>
          <w:b/>
          <w:color w:val="auto"/>
          <w:sz w:val="24"/>
          <w:u w:val="single"/>
        </w:rPr>
        <w:t>Pistes pour 2018</w:t>
      </w:r>
    </w:p>
    <w:p w:rsidR="005721B0" w:rsidRPr="00C84AD7" w:rsidRDefault="005721B0" w:rsidP="00773776">
      <w:r w:rsidRPr="00C84AD7">
        <w:t>Sur base d</w:t>
      </w:r>
      <w:r w:rsidR="00BD6AE6" w:rsidRPr="00C84AD7">
        <w:t>e ce qui a été développé en 2017</w:t>
      </w:r>
      <w:r w:rsidRPr="00C84AD7">
        <w:t>, nous souhaitons :</w:t>
      </w:r>
    </w:p>
    <w:p w:rsidR="00773776" w:rsidRDefault="005721B0" w:rsidP="0028793B">
      <w:pPr>
        <w:pStyle w:val="Paragraphedeliste"/>
        <w:numPr>
          <w:ilvl w:val="0"/>
          <w:numId w:val="43"/>
        </w:numPr>
      </w:pPr>
      <w:r w:rsidRPr="00C84AD7">
        <w:t>Répondre un maximum de demande en ouvrant des places supplémentaires pour</w:t>
      </w:r>
      <w:r w:rsidR="00E2027D" w:rsidRPr="00C84AD7">
        <w:t xml:space="preserve"> </w:t>
      </w:r>
      <w:r w:rsidR="00BD6AE6" w:rsidRPr="00C84AD7">
        <w:t>les années</w:t>
      </w:r>
      <w:r w:rsidRPr="00C84AD7">
        <w:t xml:space="preserve"> à venir</w:t>
      </w:r>
      <w:r w:rsidR="00C84AD7" w:rsidRPr="00C84AD7">
        <w:t xml:space="preserve"> en proposant 8 stages par semaine au lieu de 6.</w:t>
      </w:r>
    </w:p>
    <w:p w:rsidR="00773776" w:rsidRDefault="00BD6AE6" w:rsidP="0028793B">
      <w:pPr>
        <w:pStyle w:val="Paragraphedeliste"/>
        <w:numPr>
          <w:ilvl w:val="0"/>
          <w:numId w:val="43"/>
        </w:numPr>
      </w:pPr>
      <w:r w:rsidRPr="00C84AD7">
        <w:lastRenderedPageBreak/>
        <w:t>Trouver des locaux supplémentaires pour l’organisation des stages</w:t>
      </w:r>
      <w:r w:rsidR="00C84AD7" w:rsidRPr="00C84AD7">
        <w:t xml:space="preserve"> vu le manque d’espace à notre disposition.</w:t>
      </w:r>
    </w:p>
    <w:p w:rsidR="00773776" w:rsidRPr="00B249EE" w:rsidRDefault="00BD6AE6" w:rsidP="00B249EE">
      <w:pPr>
        <w:pStyle w:val="Paragraphedeliste"/>
        <w:numPr>
          <w:ilvl w:val="0"/>
          <w:numId w:val="43"/>
        </w:numPr>
      </w:pPr>
      <w:r w:rsidRPr="00C84AD7">
        <w:t>Prévoir des réunions ou tous les acteurs professionnels de stages se rencontre</w:t>
      </w:r>
      <w:r w:rsidR="00D82D55">
        <w:t>nt</w:t>
      </w:r>
      <w:r w:rsidRPr="00C84AD7">
        <w:t xml:space="preserve"> (type dimanche de préparation).</w:t>
      </w:r>
    </w:p>
    <w:p w:rsidR="005721B0" w:rsidRPr="001463DE" w:rsidRDefault="001D6D33" w:rsidP="001D6D33">
      <w:pPr>
        <w:pStyle w:val="Titre2"/>
      </w:pPr>
      <w:bookmarkStart w:id="38" w:name="_Toc509149295"/>
      <w:bookmarkStart w:id="39" w:name="_Toc509417475"/>
      <w:r>
        <w:t>L</w:t>
      </w:r>
      <w:r w:rsidR="00F06CEB">
        <w:t>es M</w:t>
      </w:r>
      <w:r w:rsidR="005721B0">
        <w:t>inimômes</w:t>
      </w:r>
      <w:bookmarkEnd w:id="38"/>
      <w:bookmarkEnd w:id="39"/>
    </w:p>
    <w:p w:rsidR="005721B0" w:rsidRDefault="005721B0" w:rsidP="00C86EDA">
      <w:pPr>
        <w:spacing w:after="200" w:line="276" w:lineRule="auto"/>
        <w:rPr>
          <w:rFonts w:asciiTheme="minorHAnsi" w:eastAsiaTheme="minorHAnsi" w:hAnsiTheme="minorHAnsi" w:cstheme="minorBidi"/>
          <w:color w:val="auto"/>
          <w:szCs w:val="22"/>
        </w:rPr>
      </w:pPr>
      <w:r>
        <w:rPr>
          <w:rFonts w:asciiTheme="minorHAnsi" w:eastAsiaTheme="minorHAnsi" w:hAnsiTheme="minorHAnsi" w:cstheme="minorBidi"/>
          <w:color w:val="auto"/>
          <w:szCs w:val="22"/>
        </w:rPr>
        <w:t xml:space="preserve">Il s’agit de </w:t>
      </w:r>
      <w:r w:rsidR="00E0362B">
        <w:rPr>
          <w:rFonts w:asciiTheme="minorHAnsi" w:eastAsiaTheme="minorHAnsi" w:hAnsiTheme="minorHAnsi" w:cstheme="minorBidi"/>
          <w:color w:val="auto"/>
          <w:szCs w:val="22"/>
        </w:rPr>
        <w:t>d’</w:t>
      </w:r>
      <w:r>
        <w:rPr>
          <w:rFonts w:asciiTheme="minorHAnsi" w:eastAsiaTheme="minorHAnsi" w:hAnsiTheme="minorHAnsi" w:cstheme="minorBidi"/>
          <w:color w:val="auto"/>
          <w:szCs w:val="22"/>
        </w:rPr>
        <w:t xml:space="preserve">un accueil pour les 2,5-3 ans durant les vacances scolaires. Le cadre et les animations variées et en </w:t>
      </w:r>
      <w:r>
        <w:rPr>
          <w:rFonts w:asciiTheme="minorHAnsi" w:eastAsiaTheme="minorHAnsi" w:hAnsiTheme="minorHAnsi" w:cstheme="minorBidi"/>
          <w:b/>
          <w:color w:val="auto"/>
          <w:szCs w:val="22"/>
          <w:u w:val="single"/>
        </w:rPr>
        <w:t>lien avec les objectifs</w:t>
      </w:r>
      <w:r>
        <w:rPr>
          <w:rFonts w:asciiTheme="minorHAnsi" w:eastAsiaTheme="minorHAnsi" w:hAnsiTheme="minorHAnsi" w:cstheme="minorBidi"/>
          <w:color w:val="auto"/>
          <w:szCs w:val="22"/>
        </w:rPr>
        <w:t xml:space="preserve"> ont été adaptés à cette tranche d’âge de transition entre la crèche (ou la famille) et l’école (ou la plaine). </w:t>
      </w:r>
    </w:p>
    <w:p w:rsidR="005721B0" w:rsidRDefault="005721B0" w:rsidP="00C86EDA">
      <w:pPr>
        <w:spacing w:after="200" w:line="276" w:lineRule="auto"/>
        <w:rPr>
          <w:rFonts w:asciiTheme="minorHAnsi" w:eastAsiaTheme="minorHAnsi" w:hAnsiTheme="minorHAnsi" w:cstheme="minorBidi"/>
          <w:color w:val="auto"/>
          <w:szCs w:val="22"/>
        </w:rPr>
      </w:pPr>
      <w:r>
        <w:rPr>
          <w:rFonts w:asciiTheme="minorHAnsi" w:eastAsiaTheme="minorHAnsi" w:hAnsiTheme="minorHAnsi" w:cstheme="minorBidi"/>
          <w:color w:val="auto"/>
          <w:szCs w:val="22"/>
        </w:rPr>
        <w:t>Contrairement aux conditions d’accueil en plaine et à l’école, nous acceptons les enfants qui ne sont pas encore tout à fait propres. Les animateurs seront donc au fait, prêts à changer les enfants et à encourager l’apprentissage.</w:t>
      </w:r>
    </w:p>
    <w:p w:rsidR="005721B0" w:rsidRDefault="005721B0" w:rsidP="00C86EDA">
      <w:pPr>
        <w:spacing w:after="200" w:line="276" w:lineRule="auto"/>
        <w:rPr>
          <w:rFonts w:asciiTheme="minorHAnsi" w:eastAsiaTheme="minorHAnsi" w:hAnsiTheme="minorHAnsi" w:cstheme="minorBidi"/>
          <w:color w:val="auto"/>
          <w:szCs w:val="22"/>
        </w:rPr>
      </w:pPr>
      <w:r>
        <w:rPr>
          <w:rFonts w:asciiTheme="minorHAnsi" w:eastAsiaTheme="minorHAnsi" w:hAnsiTheme="minorHAnsi" w:cstheme="minorBidi"/>
          <w:color w:val="auto"/>
          <w:szCs w:val="22"/>
        </w:rPr>
        <w:t xml:space="preserve">Par ailleurs, par des activités variées, nous viserons entre autres la stimulation du langage, le développement psychomoteur… </w:t>
      </w:r>
    </w:p>
    <w:p w:rsidR="005721B0" w:rsidRDefault="005721B0" w:rsidP="00C86EDA">
      <w:pPr>
        <w:spacing w:after="200" w:line="276" w:lineRule="auto"/>
        <w:rPr>
          <w:rFonts w:asciiTheme="minorHAnsi" w:eastAsiaTheme="minorHAnsi" w:hAnsiTheme="minorHAnsi" w:cstheme="minorBidi"/>
          <w:color w:val="auto"/>
          <w:szCs w:val="22"/>
        </w:rPr>
      </w:pPr>
      <w:r>
        <w:rPr>
          <w:rFonts w:asciiTheme="minorHAnsi" w:eastAsiaTheme="minorHAnsi" w:hAnsiTheme="minorHAnsi" w:cstheme="minorBidi"/>
          <w:color w:val="auto"/>
          <w:szCs w:val="22"/>
        </w:rPr>
        <w:t>Pour une partie des enfants bénéficiaires du projet, il s’agira de leur première expérience en collectivité. Il s’agit donc également de faciliter l’apprentissage de la socialisation.</w:t>
      </w:r>
    </w:p>
    <w:p w:rsidR="005721B0" w:rsidRDefault="005721B0" w:rsidP="00C86EDA">
      <w:pPr>
        <w:spacing w:after="200" w:line="276" w:lineRule="auto"/>
        <w:rPr>
          <w:rFonts w:asciiTheme="minorHAnsi" w:eastAsiaTheme="minorHAnsi" w:hAnsiTheme="minorHAnsi" w:cstheme="minorBidi"/>
          <w:color w:val="auto"/>
          <w:szCs w:val="22"/>
        </w:rPr>
      </w:pPr>
      <w:r>
        <w:rPr>
          <w:rFonts w:asciiTheme="minorHAnsi" w:eastAsiaTheme="minorHAnsi" w:hAnsiTheme="minorHAnsi" w:cstheme="minorBidi"/>
          <w:color w:val="auto"/>
          <w:szCs w:val="22"/>
        </w:rPr>
        <w:t>Avec l’attention nécessaire, le souci de la sécurité et de l’hygiène, l’affection, l’imagination, la créativité, les animateurs emmèneront les enfants dans l’imaginaire, le rêve pour qu’ils se découvrent au milieu d’un groupe et apprennent à gérer la séparation avec les parents.</w:t>
      </w:r>
    </w:p>
    <w:p w:rsidR="005721B0" w:rsidRPr="00773776" w:rsidRDefault="005721B0" w:rsidP="00773776">
      <w:pPr>
        <w:rPr>
          <w:rFonts w:asciiTheme="minorHAnsi" w:eastAsiaTheme="minorHAnsi" w:hAnsiTheme="minorHAnsi" w:cstheme="minorBidi"/>
          <w:color w:val="auto"/>
          <w:szCs w:val="22"/>
        </w:rPr>
      </w:pPr>
      <w:r w:rsidRPr="00773776">
        <w:rPr>
          <w:rFonts w:asciiTheme="minorHAnsi" w:eastAsiaTheme="minorHAnsi" w:hAnsiTheme="minorHAnsi" w:cstheme="minorBidi"/>
          <w:color w:val="auto"/>
          <w:szCs w:val="22"/>
        </w:rPr>
        <w:t xml:space="preserve">Un projet tissé de patience, de bienveillance, d’écoute et de relationnel. Notre outil : l’animation. </w:t>
      </w:r>
    </w:p>
    <w:p w:rsidR="005721B0" w:rsidRDefault="005721B0" w:rsidP="00C86EDA">
      <w:pPr>
        <w:spacing w:after="200" w:line="276" w:lineRule="auto"/>
        <w:rPr>
          <w:rFonts w:asciiTheme="minorHAnsi" w:eastAsiaTheme="minorHAnsi" w:hAnsiTheme="minorHAnsi" w:cstheme="minorBidi"/>
          <w:color w:val="auto"/>
          <w:szCs w:val="22"/>
        </w:rPr>
      </w:pPr>
      <w:r>
        <w:rPr>
          <w:rFonts w:asciiTheme="minorHAnsi" w:eastAsiaTheme="minorHAnsi" w:hAnsiTheme="minorHAnsi" w:cstheme="minorBidi"/>
          <w:color w:val="auto"/>
          <w:szCs w:val="22"/>
        </w:rPr>
        <w:t>Quatre grands objectifs structurent le projet pédagogique :</w:t>
      </w:r>
    </w:p>
    <w:p w:rsidR="001463DE" w:rsidRDefault="005721B0" w:rsidP="0028793B">
      <w:pPr>
        <w:pStyle w:val="Paragraphedeliste"/>
        <w:numPr>
          <w:ilvl w:val="0"/>
          <w:numId w:val="13"/>
        </w:numPr>
        <w:rPr>
          <w:rFonts w:asciiTheme="minorHAnsi" w:eastAsiaTheme="minorHAnsi" w:hAnsiTheme="minorHAnsi" w:cstheme="minorBidi"/>
          <w:color w:val="auto"/>
          <w:szCs w:val="22"/>
          <w:u w:val="single"/>
        </w:rPr>
      </w:pPr>
      <w:r w:rsidRPr="00833EFE">
        <w:rPr>
          <w:rFonts w:asciiTheme="minorHAnsi" w:eastAsiaTheme="minorHAnsi" w:hAnsiTheme="minorHAnsi" w:cstheme="minorBidi"/>
          <w:b/>
          <w:color w:val="auto"/>
          <w:szCs w:val="22"/>
        </w:rPr>
        <w:t>Stimulation</w:t>
      </w:r>
      <w:r w:rsidRPr="00833EFE">
        <w:rPr>
          <w:rFonts w:asciiTheme="minorHAnsi" w:eastAsiaTheme="minorHAnsi" w:hAnsiTheme="minorHAnsi" w:cstheme="minorBidi"/>
          <w:color w:val="auto"/>
          <w:szCs w:val="22"/>
        </w:rPr>
        <w:t xml:space="preserve"> du </w:t>
      </w:r>
      <w:r w:rsidRPr="00833EFE">
        <w:rPr>
          <w:rFonts w:asciiTheme="minorHAnsi" w:eastAsiaTheme="minorHAnsi" w:hAnsiTheme="minorHAnsi" w:cstheme="minorBidi"/>
          <w:color w:val="auto"/>
          <w:szCs w:val="22"/>
          <w:u w:val="single"/>
        </w:rPr>
        <w:t>langage</w:t>
      </w:r>
      <w:r w:rsidR="00833EFE">
        <w:rPr>
          <w:rFonts w:asciiTheme="minorHAnsi" w:eastAsiaTheme="minorHAnsi" w:hAnsiTheme="minorHAnsi" w:cstheme="minorBidi"/>
          <w:color w:val="auto"/>
          <w:szCs w:val="22"/>
          <w:u w:val="single"/>
        </w:rPr>
        <w:t> ;</w:t>
      </w:r>
    </w:p>
    <w:p w:rsidR="001463DE" w:rsidRPr="001463DE" w:rsidRDefault="005721B0" w:rsidP="0028793B">
      <w:pPr>
        <w:pStyle w:val="Paragraphedeliste"/>
        <w:numPr>
          <w:ilvl w:val="0"/>
          <w:numId w:val="13"/>
        </w:numPr>
        <w:rPr>
          <w:rFonts w:asciiTheme="minorHAnsi" w:eastAsiaTheme="minorHAnsi" w:hAnsiTheme="minorHAnsi" w:cstheme="minorBidi"/>
          <w:color w:val="auto"/>
          <w:szCs w:val="22"/>
          <w:u w:val="single"/>
        </w:rPr>
      </w:pPr>
      <w:r w:rsidRPr="001463DE">
        <w:rPr>
          <w:rFonts w:asciiTheme="minorHAnsi" w:eastAsiaTheme="minorHAnsi" w:hAnsiTheme="minorHAnsi" w:cstheme="minorBidi"/>
          <w:b/>
          <w:color w:val="auto"/>
          <w:szCs w:val="22"/>
        </w:rPr>
        <w:t>Faciliter</w:t>
      </w:r>
      <w:r w:rsidRPr="001463DE">
        <w:rPr>
          <w:rFonts w:asciiTheme="minorHAnsi" w:eastAsiaTheme="minorHAnsi" w:hAnsiTheme="minorHAnsi" w:cstheme="minorBidi"/>
          <w:color w:val="auto"/>
          <w:szCs w:val="22"/>
        </w:rPr>
        <w:t xml:space="preserve"> la </w:t>
      </w:r>
      <w:r w:rsidRPr="001463DE">
        <w:rPr>
          <w:rFonts w:asciiTheme="minorHAnsi" w:eastAsiaTheme="minorHAnsi" w:hAnsiTheme="minorHAnsi" w:cstheme="minorBidi"/>
          <w:color w:val="auto"/>
          <w:szCs w:val="22"/>
          <w:u w:val="single"/>
        </w:rPr>
        <w:t xml:space="preserve">transition </w:t>
      </w:r>
      <w:r w:rsidRPr="001463DE">
        <w:rPr>
          <w:rFonts w:asciiTheme="minorHAnsi" w:eastAsiaTheme="minorHAnsi" w:hAnsiTheme="minorHAnsi" w:cstheme="minorBidi"/>
          <w:color w:val="auto"/>
          <w:szCs w:val="22"/>
        </w:rPr>
        <w:t>entre la famille/la crèche et l’école/la plaine</w:t>
      </w:r>
      <w:r w:rsidR="00833EFE" w:rsidRPr="001463DE">
        <w:rPr>
          <w:rFonts w:asciiTheme="minorHAnsi" w:eastAsiaTheme="minorHAnsi" w:hAnsiTheme="minorHAnsi" w:cstheme="minorBidi"/>
          <w:color w:val="auto"/>
          <w:szCs w:val="22"/>
        </w:rPr>
        <w:t> ;</w:t>
      </w:r>
    </w:p>
    <w:p w:rsidR="001463DE" w:rsidRPr="001463DE" w:rsidRDefault="005721B0" w:rsidP="0028793B">
      <w:pPr>
        <w:pStyle w:val="Paragraphedeliste"/>
        <w:numPr>
          <w:ilvl w:val="0"/>
          <w:numId w:val="13"/>
        </w:numPr>
        <w:rPr>
          <w:rFonts w:asciiTheme="minorHAnsi" w:eastAsiaTheme="minorHAnsi" w:hAnsiTheme="minorHAnsi" w:cstheme="minorBidi"/>
          <w:color w:val="auto"/>
          <w:szCs w:val="22"/>
          <w:u w:val="single"/>
        </w:rPr>
      </w:pPr>
      <w:r w:rsidRPr="001463DE">
        <w:rPr>
          <w:rFonts w:asciiTheme="minorHAnsi" w:eastAsiaTheme="minorHAnsi" w:hAnsiTheme="minorHAnsi" w:cstheme="minorBidi"/>
          <w:b/>
          <w:color w:val="auto"/>
          <w:szCs w:val="22"/>
        </w:rPr>
        <w:lastRenderedPageBreak/>
        <w:t xml:space="preserve">Eveiller </w:t>
      </w:r>
      <w:r w:rsidRPr="001463DE">
        <w:rPr>
          <w:rFonts w:asciiTheme="minorHAnsi" w:eastAsiaTheme="minorHAnsi" w:hAnsiTheme="minorHAnsi" w:cstheme="minorBidi"/>
          <w:color w:val="auto"/>
          <w:szCs w:val="22"/>
        </w:rPr>
        <w:t>à l’</w:t>
      </w:r>
      <w:r w:rsidRPr="001463DE">
        <w:rPr>
          <w:rFonts w:asciiTheme="minorHAnsi" w:eastAsiaTheme="minorHAnsi" w:hAnsiTheme="minorHAnsi" w:cstheme="minorBidi"/>
          <w:color w:val="auto"/>
          <w:szCs w:val="22"/>
          <w:u w:val="single"/>
        </w:rPr>
        <w:t xml:space="preserve">hygiène </w:t>
      </w:r>
      <w:r w:rsidRPr="001463DE">
        <w:rPr>
          <w:rFonts w:asciiTheme="minorHAnsi" w:eastAsiaTheme="minorHAnsi" w:hAnsiTheme="minorHAnsi" w:cstheme="minorBidi"/>
          <w:color w:val="auto"/>
          <w:szCs w:val="22"/>
        </w:rPr>
        <w:t>et à la propreté</w:t>
      </w:r>
      <w:r w:rsidR="00833EFE" w:rsidRPr="001463DE">
        <w:rPr>
          <w:rFonts w:asciiTheme="minorHAnsi" w:eastAsiaTheme="minorHAnsi" w:hAnsiTheme="minorHAnsi" w:cstheme="minorBidi"/>
          <w:color w:val="auto"/>
          <w:szCs w:val="22"/>
        </w:rPr>
        <w:t xml:space="preserve"> et ;</w:t>
      </w:r>
    </w:p>
    <w:p w:rsidR="005721B0" w:rsidRPr="001463DE" w:rsidRDefault="005721B0" w:rsidP="0028793B">
      <w:pPr>
        <w:pStyle w:val="Paragraphedeliste"/>
        <w:numPr>
          <w:ilvl w:val="0"/>
          <w:numId w:val="13"/>
        </w:numPr>
        <w:rPr>
          <w:rFonts w:asciiTheme="minorHAnsi" w:eastAsiaTheme="minorHAnsi" w:hAnsiTheme="minorHAnsi" w:cstheme="minorBidi"/>
          <w:color w:val="auto"/>
          <w:szCs w:val="22"/>
          <w:u w:val="single"/>
        </w:rPr>
      </w:pPr>
      <w:r w:rsidRPr="001463DE">
        <w:rPr>
          <w:rFonts w:asciiTheme="minorHAnsi" w:eastAsiaTheme="minorHAnsi" w:hAnsiTheme="minorHAnsi" w:cstheme="minorBidi"/>
          <w:b/>
          <w:color w:val="auto"/>
          <w:szCs w:val="22"/>
        </w:rPr>
        <w:t>S’ouvrir</w:t>
      </w:r>
      <w:r w:rsidRPr="001463DE">
        <w:rPr>
          <w:rFonts w:asciiTheme="minorHAnsi" w:eastAsiaTheme="minorHAnsi" w:hAnsiTheme="minorHAnsi" w:cstheme="minorBidi"/>
          <w:color w:val="auto"/>
          <w:szCs w:val="22"/>
        </w:rPr>
        <w:t xml:space="preserve"> au </w:t>
      </w:r>
      <w:r w:rsidRPr="001463DE">
        <w:rPr>
          <w:rFonts w:asciiTheme="minorHAnsi" w:eastAsiaTheme="minorHAnsi" w:hAnsiTheme="minorHAnsi" w:cstheme="minorBidi"/>
          <w:color w:val="auto"/>
          <w:szCs w:val="22"/>
          <w:u w:val="single"/>
        </w:rPr>
        <w:t>dialogue</w:t>
      </w:r>
      <w:r w:rsidRPr="001463DE">
        <w:rPr>
          <w:rFonts w:asciiTheme="minorHAnsi" w:eastAsiaTheme="minorHAnsi" w:hAnsiTheme="minorHAnsi" w:cstheme="minorBidi"/>
          <w:color w:val="auto"/>
          <w:szCs w:val="22"/>
        </w:rPr>
        <w:t xml:space="preserve"> avec les parents</w:t>
      </w:r>
      <w:r w:rsidR="00833EFE" w:rsidRPr="001463DE">
        <w:rPr>
          <w:rFonts w:asciiTheme="minorHAnsi" w:eastAsiaTheme="minorHAnsi" w:hAnsiTheme="minorHAnsi" w:cstheme="minorBidi"/>
          <w:color w:val="auto"/>
          <w:szCs w:val="22"/>
        </w:rPr>
        <w:t>.</w:t>
      </w:r>
    </w:p>
    <w:p w:rsidR="005721B0" w:rsidRDefault="005721B0" w:rsidP="005721B0">
      <w:r>
        <w:t>Cette année nous avons veillé à respecter les objectifs pédagogiques de ce projet dans l’organisation concrète et la gestion du projet :</w:t>
      </w:r>
    </w:p>
    <w:p w:rsidR="005721B0" w:rsidRDefault="005721B0" w:rsidP="0028793B">
      <w:pPr>
        <w:pStyle w:val="Paragraphedeliste"/>
        <w:numPr>
          <w:ilvl w:val="0"/>
          <w:numId w:val="25"/>
        </w:numPr>
      </w:pPr>
      <w:r>
        <w:t>Proposer des mini ac</w:t>
      </w:r>
      <w:r w:rsidR="00833EFE">
        <w:t>tivités qui stimule le langage ;</w:t>
      </w:r>
    </w:p>
    <w:p w:rsidR="005721B0" w:rsidRDefault="005721B0" w:rsidP="0028793B">
      <w:pPr>
        <w:pStyle w:val="Paragraphedeliste"/>
        <w:numPr>
          <w:ilvl w:val="0"/>
          <w:numId w:val="25"/>
        </w:numPr>
      </w:pPr>
      <w:r>
        <w:t>Évei</w:t>
      </w:r>
      <w:r w:rsidR="00833EFE">
        <w:t>ller les enfants à la propreté ;</w:t>
      </w:r>
    </w:p>
    <w:p w:rsidR="00773776" w:rsidRPr="007A7159" w:rsidRDefault="005721B0" w:rsidP="0028793B">
      <w:pPr>
        <w:pStyle w:val="Paragraphedeliste"/>
        <w:numPr>
          <w:ilvl w:val="0"/>
          <w:numId w:val="25"/>
        </w:numPr>
      </w:pPr>
      <w:r>
        <w:t>Accueillir uniquement les enfants qui entrent dans les conditions d’acceptation (enfants peu autonomes, et/ou pas propres).</w:t>
      </w:r>
    </w:p>
    <w:p w:rsidR="006B7049" w:rsidRPr="00773776" w:rsidRDefault="00773776" w:rsidP="00773776">
      <w:pPr>
        <w:rPr>
          <w:b/>
          <w:color w:val="auto"/>
          <w:lang w:val="fr-FR"/>
        </w:rPr>
      </w:pPr>
      <w:r w:rsidRPr="00773776">
        <w:rPr>
          <w:b/>
          <w:color w:val="auto"/>
          <w:lang w:val="fr-FR"/>
        </w:rPr>
        <w:t>Création d’une référence Minimô</w:t>
      </w:r>
      <w:r w:rsidR="006B7049" w:rsidRPr="00773776">
        <w:rPr>
          <w:b/>
          <w:color w:val="auto"/>
          <w:lang w:val="fr-FR"/>
        </w:rPr>
        <w:t>mes :</w:t>
      </w:r>
    </w:p>
    <w:p w:rsidR="00DD3CCE" w:rsidRDefault="006B7049" w:rsidP="00773776">
      <w:r w:rsidRPr="006B7049">
        <w:t xml:space="preserve">En septembre 2017, certaines observations ont été apportées aux responsable cdv. </w:t>
      </w:r>
    </w:p>
    <w:p w:rsidR="00DD3CCE" w:rsidRDefault="006B7049" w:rsidP="00773776">
      <w:r w:rsidRPr="006B7049">
        <w:t>Certaines incohérences dans les missions et l’organisation du projet se faisai</w:t>
      </w:r>
      <w:r w:rsidR="00D82D55">
        <w:t>en</w:t>
      </w:r>
      <w:r w:rsidRPr="006B7049">
        <w:t>t sentir. Tant en matière de pédagogie qu’au niveau organisationnel, des flous et des réflexions mettent en doute la pertinenc</w:t>
      </w:r>
      <w:r w:rsidR="00723DEF">
        <w:t>e de certains objectifs</w:t>
      </w:r>
      <w:r w:rsidRPr="006B7049">
        <w:t xml:space="preserve"> de ce projet. </w:t>
      </w:r>
    </w:p>
    <w:p w:rsidR="006B7049" w:rsidRPr="00773776" w:rsidRDefault="006B7049" w:rsidP="006B7049">
      <w:r w:rsidRPr="006B7049">
        <w:t xml:space="preserve">Pour pallier à </w:t>
      </w:r>
      <w:r w:rsidR="00723DEF">
        <w:t>ces défaillances,</w:t>
      </w:r>
      <w:r w:rsidRPr="006B7049">
        <w:t xml:space="preserve"> un référent pour ce projet a été mis en place, ce référent est un m</w:t>
      </w:r>
      <w:r w:rsidR="00723DEF">
        <w:t>embre du cdv qui a pour mission</w:t>
      </w:r>
      <w:r w:rsidRPr="006B7049">
        <w:t xml:space="preserve"> de développer le projet à partir des c</w:t>
      </w:r>
      <w:r w:rsidR="00723DEF">
        <w:t>onstats qui lui ont été apportés</w:t>
      </w:r>
      <w:r w:rsidRPr="006B7049">
        <w:t>.</w:t>
      </w:r>
    </w:p>
    <w:p w:rsidR="0087483D" w:rsidRPr="00964D9D" w:rsidRDefault="005721B0" w:rsidP="0087483D">
      <w:pPr>
        <w:rPr>
          <w:b/>
          <w:color w:val="auto"/>
          <w:sz w:val="24"/>
          <w:u w:val="single"/>
        </w:rPr>
      </w:pPr>
      <w:r w:rsidRPr="00964D9D">
        <w:rPr>
          <w:b/>
          <w:color w:val="auto"/>
          <w:sz w:val="24"/>
          <w:u w:val="single"/>
        </w:rPr>
        <w:t>Statistiques</w:t>
      </w:r>
      <w:r w:rsidR="0087483D" w:rsidRPr="00964D9D">
        <w:rPr>
          <w:b/>
          <w:color w:val="auto"/>
          <w:sz w:val="24"/>
          <w:u w:val="single"/>
        </w:rPr>
        <w:t xml:space="preserve"> </w:t>
      </w:r>
    </w:p>
    <w:p w:rsidR="00DD3CCE" w:rsidRDefault="0087483D" w:rsidP="00773776">
      <w:r w:rsidRPr="0087483D">
        <w:t>L’an passé</w:t>
      </w:r>
      <w:r w:rsidR="00723DEF">
        <w:t>,</w:t>
      </w:r>
      <w:r w:rsidRPr="0087483D">
        <w:t xml:space="preserve"> nous avio</w:t>
      </w:r>
      <w:r w:rsidR="00723DEF">
        <w:t>ns comme défi de bien communiquer</w:t>
      </w:r>
      <w:r w:rsidRPr="0087483D">
        <w:t xml:space="preserve"> (flyers, participation à des réunions, ...) auprès des parents et partenaire</w:t>
      </w:r>
      <w:r w:rsidR="00723DEF">
        <w:t>s</w:t>
      </w:r>
      <w:r w:rsidRPr="0087483D">
        <w:t xml:space="preserve"> sur ce projet afin de garantir un taux de réservation optimal par rapport au nombre de places disponibles. </w:t>
      </w:r>
    </w:p>
    <w:p w:rsidR="00964D9D" w:rsidRDefault="0087483D" w:rsidP="005721B0">
      <w:r w:rsidRPr="0087483D">
        <w:t>Vu le</w:t>
      </w:r>
      <w:r w:rsidR="00723DEF">
        <w:t>s</w:t>
      </w:r>
      <w:r w:rsidRPr="0087483D">
        <w:t xml:space="preserve"> chiffres ci-dessous nous pouvon</w:t>
      </w:r>
      <w:r w:rsidR="00723DEF">
        <w:t>s dire que le défi a été relevé</w:t>
      </w:r>
      <w:r w:rsidRPr="0087483D">
        <w:t>.</w:t>
      </w:r>
    </w:p>
    <w:p w:rsidR="00DC7C52" w:rsidRPr="00F650D6" w:rsidRDefault="00DC7C52" w:rsidP="005721B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2"/>
        <w:gridCol w:w="1041"/>
        <w:gridCol w:w="1043"/>
        <w:gridCol w:w="1043"/>
        <w:gridCol w:w="1043"/>
        <w:gridCol w:w="1040"/>
      </w:tblGrid>
      <w:tr w:rsidR="0028793B" w:rsidTr="0028793B">
        <w:trPr>
          <w:trHeight w:val="578"/>
          <w:jc w:val="center"/>
        </w:trPr>
        <w:tc>
          <w:tcPr>
            <w:tcW w:w="1343" w:type="pct"/>
            <w:tcBorders>
              <w:top w:val="single" w:sz="4" w:space="0" w:color="auto"/>
              <w:left w:val="single" w:sz="4" w:space="0" w:color="auto"/>
              <w:bottom w:val="single" w:sz="4" w:space="0" w:color="auto"/>
              <w:right w:val="single" w:sz="4" w:space="0" w:color="auto"/>
            </w:tcBorders>
            <w:noWrap/>
            <w:vAlign w:val="center"/>
            <w:hideMark/>
          </w:tcPr>
          <w:p w:rsidR="005721B0" w:rsidRPr="005B5BA9" w:rsidRDefault="005721B0" w:rsidP="00773776"/>
        </w:tc>
        <w:tc>
          <w:tcPr>
            <w:tcW w:w="731" w:type="pct"/>
            <w:tcBorders>
              <w:top w:val="single" w:sz="4" w:space="0" w:color="auto"/>
              <w:left w:val="single" w:sz="4" w:space="0" w:color="auto"/>
              <w:bottom w:val="single" w:sz="4" w:space="0" w:color="auto"/>
              <w:right w:val="single" w:sz="4" w:space="0" w:color="auto"/>
            </w:tcBorders>
            <w:vAlign w:val="center"/>
            <w:hideMark/>
          </w:tcPr>
          <w:p w:rsidR="005721B0" w:rsidRPr="005B5BA9" w:rsidRDefault="005721B0" w:rsidP="0028793B">
            <w:pPr>
              <w:jc w:val="center"/>
              <w:rPr>
                <w:b/>
                <w:szCs w:val="20"/>
              </w:rPr>
            </w:pPr>
            <w:r w:rsidRPr="005B5BA9">
              <w:rPr>
                <w:b/>
                <w:szCs w:val="20"/>
              </w:rPr>
              <w:t>Carnaval</w:t>
            </w:r>
          </w:p>
        </w:tc>
        <w:tc>
          <w:tcPr>
            <w:tcW w:w="732" w:type="pct"/>
            <w:tcBorders>
              <w:top w:val="single" w:sz="4" w:space="0" w:color="auto"/>
              <w:left w:val="single" w:sz="4" w:space="0" w:color="auto"/>
              <w:bottom w:val="single" w:sz="4" w:space="0" w:color="auto"/>
              <w:right w:val="single" w:sz="4" w:space="0" w:color="auto"/>
            </w:tcBorders>
            <w:vAlign w:val="center"/>
            <w:hideMark/>
          </w:tcPr>
          <w:p w:rsidR="005721B0" w:rsidRPr="005B5BA9" w:rsidRDefault="005721B0" w:rsidP="0028793B">
            <w:pPr>
              <w:jc w:val="center"/>
              <w:rPr>
                <w:b/>
                <w:szCs w:val="20"/>
              </w:rPr>
            </w:pPr>
            <w:r w:rsidRPr="005B5BA9">
              <w:rPr>
                <w:b/>
                <w:szCs w:val="20"/>
              </w:rPr>
              <w:t>Printemps</w:t>
            </w:r>
          </w:p>
        </w:tc>
        <w:tc>
          <w:tcPr>
            <w:tcW w:w="732" w:type="pct"/>
            <w:tcBorders>
              <w:top w:val="single" w:sz="4" w:space="0" w:color="auto"/>
              <w:left w:val="single" w:sz="4" w:space="0" w:color="auto"/>
              <w:bottom w:val="single" w:sz="4" w:space="0" w:color="auto"/>
              <w:right w:val="single" w:sz="4" w:space="0" w:color="auto"/>
            </w:tcBorders>
            <w:vAlign w:val="center"/>
            <w:hideMark/>
          </w:tcPr>
          <w:p w:rsidR="005721B0" w:rsidRPr="005B5BA9" w:rsidRDefault="005721B0" w:rsidP="0028793B">
            <w:pPr>
              <w:jc w:val="center"/>
              <w:rPr>
                <w:b/>
                <w:szCs w:val="20"/>
              </w:rPr>
            </w:pPr>
            <w:r w:rsidRPr="005B5BA9">
              <w:rPr>
                <w:b/>
                <w:szCs w:val="20"/>
              </w:rPr>
              <w:t>Eté</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5721B0" w:rsidRPr="005B5BA9" w:rsidRDefault="005721B0" w:rsidP="0028793B">
            <w:pPr>
              <w:jc w:val="center"/>
              <w:rPr>
                <w:b/>
                <w:szCs w:val="20"/>
              </w:rPr>
            </w:pPr>
            <w:r w:rsidRPr="005B5BA9">
              <w:rPr>
                <w:b/>
                <w:szCs w:val="20"/>
              </w:rPr>
              <w:t>Automne</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5721B0" w:rsidRPr="005B5BA9" w:rsidRDefault="005721B0" w:rsidP="0028793B">
            <w:pPr>
              <w:jc w:val="center"/>
              <w:rPr>
                <w:b/>
                <w:szCs w:val="20"/>
              </w:rPr>
            </w:pPr>
            <w:r w:rsidRPr="005B5BA9">
              <w:rPr>
                <w:b/>
                <w:szCs w:val="20"/>
              </w:rPr>
              <w:t>Hiver</w:t>
            </w:r>
          </w:p>
        </w:tc>
      </w:tr>
      <w:tr w:rsidR="0028793B" w:rsidTr="0028793B">
        <w:trPr>
          <w:trHeight w:val="308"/>
          <w:jc w:val="center"/>
        </w:trPr>
        <w:tc>
          <w:tcPr>
            <w:tcW w:w="1343" w:type="pct"/>
            <w:tcBorders>
              <w:top w:val="single" w:sz="4" w:space="0" w:color="auto"/>
              <w:left w:val="single" w:sz="4" w:space="0" w:color="auto"/>
              <w:bottom w:val="single" w:sz="4" w:space="0" w:color="auto"/>
              <w:right w:val="single" w:sz="4" w:space="0" w:color="auto"/>
            </w:tcBorders>
            <w:noWrap/>
            <w:vAlign w:val="center"/>
            <w:hideMark/>
          </w:tcPr>
          <w:p w:rsidR="005721B0" w:rsidRPr="005B5BA9" w:rsidRDefault="0028793B" w:rsidP="0028793B">
            <w:pPr>
              <w:jc w:val="center"/>
            </w:pPr>
            <w:r>
              <w:t>Nb</w:t>
            </w:r>
            <w:r w:rsidR="00C86EDA" w:rsidRPr="005B5BA9">
              <w:t xml:space="preserve"> d'e</w:t>
            </w:r>
            <w:r w:rsidR="00602E78" w:rsidRPr="005B5BA9">
              <w:t>nfants différents inscrits 2016</w:t>
            </w:r>
          </w:p>
        </w:tc>
        <w:tc>
          <w:tcPr>
            <w:tcW w:w="731" w:type="pct"/>
            <w:tcBorders>
              <w:top w:val="single" w:sz="4" w:space="0" w:color="auto"/>
              <w:left w:val="single" w:sz="4" w:space="0" w:color="auto"/>
              <w:bottom w:val="single" w:sz="4" w:space="0" w:color="auto"/>
              <w:right w:val="single" w:sz="4" w:space="0" w:color="auto"/>
            </w:tcBorders>
            <w:vAlign w:val="center"/>
            <w:hideMark/>
          </w:tcPr>
          <w:p w:rsidR="005721B0" w:rsidRPr="005B5BA9" w:rsidRDefault="00602E78" w:rsidP="0028793B">
            <w:pPr>
              <w:jc w:val="center"/>
            </w:pPr>
            <w:r w:rsidRPr="005B5BA9">
              <w:t>16</w:t>
            </w:r>
          </w:p>
        </w:tc>
        <w:tc>
          <w:tcPr>
            <w:tcW w:w="732" w:type="pct"/>
            <w:tcBorders>
              <w:top w:val="single" w:sz="4" w:space="0" w:color="auto"/>
              <w:left w:val="single" w:sz="4" w:space="0" w:color="auto"/>
              <w:bottom w:val="single" w:sz="4" w:space="0" w:color="auto"/>
              <w:right w:val="single" w:sz="4" w:space="0" w:color="auto"/>
            </w:tcBorders>
            <w:vAlign w:val="center"/>
            <w:hideMark/>
          </w:tcPr>
          <w:p w:rsidR="005721B0" w:rsidRPr="005B5BA9" w:rsidRDefault="00602E78" w:rsidP="0028793B">
            <w:pPr>
              <w:jc w:val="center"/>
            </w:pPr>
            <w:r w:rsidRPr="005B5BA9">
              <w:t>22</w:t>
            </w:r>
          </w:p>
        </w:tc>
        <w:tc>
          <w:tcPr>
            <w:tcW w:w="732" w:type="pct"/>
            <w:tcBorders>
              <w:top w:val="single" w:sz="4" w:space="0" w:color="auto"/>
              <w:left w:val="single" w:sz="4" w:space="0" w:color="auto"/>
              <w:bottom w:val="single" w:sz="4" w:space="0" w:color="auto"/>
              <w:right w:val="single" w:sz="4" w:space="0" w:color="auto"/>
            </w:tcBorders>
            <w:noWrap/>
            <w:vAlign w:val="center"/>
          </w:tcPr>
          <w:p w:rsidR="005721B0" w:rsidRPr="005B5BA9" w:rsidRDefault="00D02786" w:rsidP="0028793B">
            <w:pPr>
              <w:jc w:val="center"/>
            </w:pPr>
            <w:r>
              <w:t>41</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5721B0" w:rsidRPr="005B5BA9" w:rsidRDefault="00602E78" w:rsidP="0028793B">
            <w:pPr>
              <w:jc w:val="center"/>
            </w:pPr>
            <w:r w:rsidRPr="005B5BA9">
              <w:t>9</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5721B0" w:rsidRPr="005B5BA9" w:rsidRDefault="00602E78" w:rsidP="0028793B">
            <w:pPr>
              <w:jc w:val="center"/>
            </w:pPr>
            <w:r w:rsidRPr="005B5BA9">
              <w:t>11</w:t>
            </w:r>
          </w:p>
        </w:tc>
      </w:tr>
      <w:tr w:rsidR="0028793B" w:rsidTr="0028793B">
        <w:trPr>
          <w:trHeight w:val="308"/>
          <w:jc w:val="center"/>
        </w:trPr>
        <w:tc>
          <w:tcPr>
            <w:tcW w:w="1343" w:type="pct"/>
            <w:tcBorders>
              <w:top w:val="single" w:sz="4" w:space="0" w:color="auto"/>
              <w:left w:val="single" w:sz="4" w:space="0" w:color="auto"/>
              <w:bottom w:val="single" w:sz="4" w:space="0" w:color="auto"/>
              <w:right w:val="single" w:sz="4" w:space="0" w:color="auto"/>
            </w:tcBorders>
            <w:noWrap/>
            <w:vAlign w:val="center"/>
            <w:hideMark/>
          </w:tcPr>
          <w:p w:rsidR="005721B0" w:rsidRPr="005B5BA9" w:rsidRDefault="005721B0" w:rsidP="0028793B">
            <w:pPr>
              <w:jc w:val="center"/>
            </w:pPr>
            <w:r w:rsidRPr="005B5BA9">
              <w:t>N</w:t>
            </w:r>
            <w:r w:rsidR="0028793B">
              <w:t>b</w:t>
            </w:r>
            <w:r w:rsidR="00C86EDA" w:rsidRPr="005B5BA9">
              <w:t xml:space="preserve"> d'e</w:t>
            </w:r>
            <w:r w:rsidR="00602E78" w:rsidRPr="005B5BA9">
              <w:t>nfants différents inscrits 2017</w:t>
            </w:r>
          </w:p>
        </w:tc>
        <w:tc>
          <w:tcPr>
            <w:tcW w:w="731" w:type="pct"/>
            <w:tcBorders>
              <w:top w:val="single" w:sz="4" w:space="0" w:color="auto"/>
              <w:left w:val="single" w:sz="4" w:space="0" w:color="auto"/>
              <w:bottom w:val="single" w:sz="4" w:space="0" w:color="auto"/>
              <w:right w:val="single" w:sz="4" w:space="0" w:color="auto"/>
            </w:tcBorders>
            <w:vAlign w:val="center"/>
            <w:hideMark/>
          </w:tcPr>
          <w:p w:rsidR="005721B0" w:rsidRPr="005B5BA9" w:rsidRDefault="00841E3E" w:rsidP="0028793B">
            <w:pPr>
              <w:jc w:val="center"/>
            </w:pPr>
            <w:r>
              <w:t>19</w:t>
            </w:r>
          </w:p>
        </w:tc>
        <w:tc>
          <w:tcPr>
            <w:tcW w:w="732" w:type="pct"/>
            <w:tcBorders>
              <w:top w:val="single" w:sz="4" w:space="0" w:color="auto"/>
              <w:left w:val="single" w:sz="4" w:space="0" w:color="auto"/>
              <w:bottom w:val="single" w:sz="4" w:space="0" w:color="auto"/>
              <w:right w:val="single" w:sz="4" w:space="0" w:color="auto"/>
            </w:tcBorders>
            <w:vAlign w:val="center"/>
            <w:hideMark/>
          </w:tcPr>
          <w:p w:rsidR="005721B0" w:rsidRPr="005B5BA9" w:rsidRDefault="005B5BA9" w:rsidP="0028793B">
            <w:pPr>
              <w:jc w:val="center"/>
            </w:pPr>
            <w:r w:rsidRPr="005B5BA9">
              <w:t>24</w:t>
            </w:r>
          </w:p>
        </w:tc>
        <w:tc>
          <w:tcPr>
            <w:tcW w:w="732" w:type="pct"/>
            <w:tcBorders>
              <w:top w:val="single" w:sz="4" w:space="0" w:color="auto"/>
              <w:left w:val="single" w:sz="4" w:space="0" w:color="auto"/>
              <w:bottom w:val="single" w:sz="4" w:space="0" w:color="auto"/>
              <w:right w:val="single" w:sz="4" w:space="0" w:color="auto"/>
            </w:tcBorders>
            <w:noWrap/>
            <w:vAlign w:val="center"/>
          </w:tcPr>
          <w:p w:rsidR="005721B0" w:rsidRPr="005B5BA9" w:rsidRDefault="00841E3E" w:rsidP="0028793B">
            <w:pPr>
              <w:jc w:val="center"/>
            </w:pPr>
            <w:r>
              <w:t>36</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5721B0" w:rsidRPr="005B5BA9" w:rsidRDefault="00841E3E" w:rsidP="0028793B">
            <w:pPr>
              <w:jc w:val="center"/>
            </w:pPr>
            <w:r>
              <w:t>11</w:t>
            </w:r>
          </w:p>
        </w:tc>
        <w:tc>
          <w:tcPr>
            <w:tcW w:w="732" w:type="pct"/>
            <w:tcBorders>
              <w:top w:val="single" w:sz="4" w:space="0" w:color="auto"/>
              <w:left w:val="single" w:sz="4" w:space="0" w:color="auto"/>
              <w:bottom w:val="single" w:sz="4" w:space="0" w:color="auto"/>
              <w:right w:val="single" w:sz="4" w:space="0" w:color="auto"/>
            </w:tcBorders>
            <w:noWrap/>
            <w:vAlign w:val="center"/>
            <w:hideMark/>
          </w:tcPr>
          <w:p w:rsidR="005721B0" w:rsidRPr="005B5BA9" w:rsidRDefault="00841E3E" w:rsidP="0028793B">
            <w:pPr>
              <w:jc w:val="center"/>
            </w:pPr>
            <w:r>
              <w:t>18</w:t>
            </w:r>
          </w:p>
        </w:tc>
      </w:tr>
    </w:tbl>
    <w:p w:rsidR="001C61AE" w:rsidRDefault="001C61AE" w:rsidP="00CF2D42">
      <w:pPr>
        <w:rPr>
          <w:b/>
          <w:color w:val="auto"/>
          <w:sz w:val="24"/>
          <w:u w:val="single"/>
        </w:rPr>
      </w:pPr>
    </w:p>
    <w:p w:rsidR="00DC7C52" w:rsidRDefault="00DC7C52" w:rsidP="00CF2D42">
      <w:pPr>
        <w:rPr>
          <w:b/>
          <w:color w:val="auto"/>
          <w:sz w:val="24"/>
          <w:u w:val="single"/>
        </w:rPr>
      </w:pPr>
    </w:p>
    <w:p w:rsidR="00CF2D42" w:rsidRPr="000B49CB" w:rsidRDefault="00E0362B" w:rsidP="00CF2D42">
      <w:pPr>
        <w:rPr>
          <w:b/>
          <w:color w:val="auto"/>
          <w:sz w:val="24"/>
          <w:u w:val="single"/>
        </w:rPr>
      </w:pPr>
      <w:r w:rsidRPr="000B49CB">
        <w:rPr>
          <w:b/>
          <w:color w:val="auto"/>
          <w:sz w:val="24"/>
          <w:u w:val="single"/>
        </w:rPr>
        <w:lastRenderedPageBreak/>
        <w:t>Pistes pour 2018</w:t>
      </w:r>
    </w:p>
    <w:p w:rsidR="00CF2D42" w:rsidRPr="00773776" w:rsidRDefault="00773776" w:rsidP="0028793B">
      <w:pPr>
        <w:pStyle w:val="Paragraphedeliste"/>
        <w:numPr>
          <w:ilvl w:val="0"/>
          <w:numId w:val="26"/>
        </w:numPr>
        <w:rPr>
          <w:b/>
        </w:rPr>
      </w:pPr>
      <w:r w:rsidRPr="00773776">
        <w:rPr>
          <w:b/>
        </w:rPr>
        <w:t>Réorganisation du projet Minimô</w:t>
      </w:r>
      <w:r w:rsidR="00CF2D42" w:rsidRPr="00773776">
        <w:rPr>
          <w:b/>
        </w:rPr>
        <w:t>mes</w:t>
      </w:r>
      <w:r w:rsidRPr="00773776">
        <w:rPr>
          <w:b/>
        </w:rPr>
        <w:t> :</w:t>
      </w:r>
    </w:p>
    <w:p w:rsidR="00CF2D42" w:rsidRPr="00CF2D42" w:rsidRDefault="00CF2D42" w:rsidP="00773776">
      <w:r>
        <w:t>C</w:t>
      </w:r>
      <w:r w:rsidR="005B5BA9">
        <w:t xml:space="preserve">e projet sera remanié </w:t>
      </w:r>
      <w:r w:rsidR="0087483D">
        <w:t xml:space="preserve">en partant des constats </w:t>
      </w:r>
      <w:r w:rsidR="00723DEF">
        <w:t>de manière</w:t>
      </w:r>
      <w:r w:rsidR="005B5BA9">
        <w:t xml:space="preserve"> à mettre en place des outils et une pédago</w:t>
      </w:r>
      <w:r w:rsidR="00723DEF">
        <w:t xml:space="preserve">gie appropriée à la réalité tout en tenant compte du public, </w:t>
      </w:r>
      <w:r w:rsidR="005B5BA9">
        <w:t>ses besoins et des compétences des travailleurs.</w:t>
      </w:r>
    </w:p>
    <w:p w:rsidR="007852A0" w:rsidRDefault="00CF2D42" w:rsidP="00F650D6">
      <w:pPr>
        <w:pStyle w:val="Paragraphedeliste"/>
        <w:numPr>
          <w:ilvl w:val="0"/>
          <w:numId w:val="26"/>
        </w:numPr>
        <w:rPr>
          <w:b/>
        </w:rPr>
      </w:pPr>
      <w:r w:rsidRPr="00773776">
        <w:rPr>
          <w:b/>
        </w:rPr>
        <w:t xml:space="preserve">Créer un espace de </w:t>
      </w:r>
      <w:r w:rsidR="00F35F4E">
        <w:rPr>
          <w:b/>
        </w:rPr>
        <w:t xml:space="preserve">type </w:t>
      </w:r>
      <w:bookmarkStart w:id="40" w:name="_GoBack"/>
      <w:bookmarkEnd w:id="40"/>
      <w:r w:rsidRPr="00773776">
        <w:rPr>
          <w:b/>
        </w:rPr>
        <w:t>soutien à la parentalité</w:t>
      </w:r>
      <w:r w:rsidR="00773776">
        <w:rPr>
          <w:b/>
        </w:rPr>
        <w:t> :</w:t>
      </w:r>
    </w:p>
    <w:p w:rsidR="005B5BA9" w:rsidRPr="007852A0" w:rsidRDefault="00E243BD" w:rsidP="007852A0">
      <w:pPr>
        <w:rPr>
          <w:b/>
        </w:rPr>
      </w:pPr>
      <w:r w:rsidRPr="005B5BA9">
        <w:t xml:space="preserve">À travers ce projet </w:t>
      </w:r>
      <w:r>
        <w:t>n</w:t>
      </w:r>
      <w:r w:rsidR="005B5BA9" w:rsidRPr="005B5BA9">
        <w:t>ous so</w:t>
      </w:r>
      <w:r>
        <w:t>uhaitons développer cette année des activité</w:t>
      </w:r>
      <w:r w:rsidR="00723DEF">
        <w:t>s parents/</w:t>
      </w:r>
      <w:r>
        <w:t>enfant</w:t>
      </w:r>
      <w:r w:rsidR="00723DEF">
        <w:t>s</w:t>
      </w:r>
      <w:r w:rsidR="005B5BA9" w:rsidRPr="005B5BA9">
        <w:t xml:space="preserve"> </w:t>
      </w:r>
      <w:r>
        <w:t xml:space="preserve">pour contribuer au </w:t>
      </w:r>
      <w:r w:rsidR="005B5BA9" w:rsidRPr="005B5BA9">
        <w:t>soutien à la parentalité. Nous désirons fixer un espace-temps dédié à des activités enfants/parents</w:t>
      </w:r>
      <w:r>
        <w:t xml:space="preserve"> </w:t>
      </w:r>
      <w:r w:rsidR="00723DEF">
        <w:t>encadré par des professionnel(le)s</w:t>
      </w:r>
      <w:r>
        <w:t xml:space="preserve"> (psychomotricien,</w:t>
      </w:r>
      <w:r w:rsidR="00723DEF">
        <w:t xml:space="preserve"> </w:t>
      </w:r>
      <w:r w:rsidR="00B249EE">
        <w:t>etc.</w:t>
      </w:r>
      <w:r>
        <w:t>)</w:t>
      </w:r>
      <w:r w:rsidR="005B5BA9" w:rsidRPr="005B5BA9">
        <w:t>.</w:t>
      </w:r>
    </w:p>
    <w:p w:rsidR="00F42CA7" w:rsidRDefault="00F42CA7" w:rsidP="00773776">
      <w:pPr>
        <w:sectPr w:rsidR="00F42CA7" w:rsidSect="00586938">
          <w:type w:val="continuous"/>
          <w:pgSz w:w="16838" w:h="11906" w:orient="landscape"/>
          <w:pgMar w:top="964" w:right="1077" w:bottom="964" w:left="1077" w:header="709" w:footer="709" w:gutter="0"/>
          <w:cols w:num="2" w:space="720"/>
        </w:sectPr>
      </w:pPr>
    </w:p>
    <w:p w:rsidR="005B5BA9" w:rsidRDefault="005B5BA9" w:rsidP="00773776"/>
    <w:p w:rsidR="005B5BA9" w:rsidRPr="005B5BA9" w:rsidRDefault="005B5BA9" w:rsidP="005721B0">
      <w:pPr>
        <w:spacing w:after="0"/>
        <w:jc w:val="left"/>
        <w:rPr>
          <w:rFonts w:ascii="Garamond" w:eastAsia="Calibri" w:hAnsi="Garamond"/>
          <w:color w:val="00B050"/>
          <w:sz w:val="24"/>
        </w:rPr>
        <w:sectPr w:rsidR="005B5BA9" w:rsidRPr="005B5BA9" w:rsidSect="00586938">
          <w:type w:val="continuous"/>
          <w:pgSz w:w="16838" w:h="11906" w:orient="landscape"/>
          <w:pgMar w:top="964" w:right="1077" w:bottom="964" w:left="1077" w:header="709" w:footer="709" w:gutter="0"/>
          <w:cols w:space="720"/>
        </w:sectPr>
      </w:pPr>
    </w:p>
    <w:p w:rsidR="00125A18" w:rsidRDefault="00125A18">
      <w:pPr>
        <w:spacing w:after="0"/>
        <w:jc w:val="left"/>
        <w:rPr>
          <w:rFonts w:ascii="High Tower Text" w:hAnsi="High Tower Text" w:cs="Arial"/>
          <w:b/>
          <w:bCs/>
          <w:i/>
          <w:color w:val="5F497A" w:themeColor="accent4" w:themeShade="BF"/>
          <w:kern w:val="32"/>
          <w:sz w:val="52"/>
          <w:szCs w:val="32"/>
        </w:rPr>
      </w:pPr>
    </w:p>
    <w:p w:rsidR="00773776" w:rsidRDefault="00773776">
      <w:pPr>
        <w:spacing w:after="0"/>
        <w:jc w:val="left"/>
        <w:rPr>
          <w:rFonts w:ascii="High Tower Text" w:hAnsi="High Tower Text" w:cs="Arial"/>
          <w:b/>
          <w:bCs/>
          <w:i/>
          <w:color w:val="5F497A" w:themeColor="accent4" w:themeShade="BF"/>
          <w:kern w:val="32"/>
          <w:sz w:val="52"/>
          <w:szCs w:val="32"/>
        </w:rPr>
      </w:pPr>
      <w:r>
        <w:lastRenderedPageBreak/>
        <w:br w:type="page"/>
      </w:r>
    </w:p>
    <w:p w:rsidR="00F42CA7" w:rsidRDefault="00F42CA7" w:rsidP="00586938">
      <w:pPr>
        <w:pStyle w:val="Titre1"/>
        <w:sectPr w:rsidR="00F42CA7" w:rsidSect="00586938">
          <w:footerReference w:type="default" r:id="rId13"/>
          <w:type w:val="continuous"/>
          <w:pgSz w:w="16838" w:h="11906" w:orient="landscape"/>
          <w:pgMar w:top="1077" w:right="1077" w:bottom="1077" w:left="1077" w:header="709" w:footer="709" w:gutter="0"/>
          <w:cols w:num="2" w:space="720"/>
          <w:titlePg/>
          <w:docGrid w:linePitch="299"/>
        </w:sectPr>
      </w:pPr>
      <w:bookmarkStart w:id="41" w:name="_Toc509149296"/>
    </w:p>
    <w:p w:rsidR="00125A18" w:rsidRDefault="00464C73" w:rsidP="00586938">
      <w:pPr>
        <w:pStyle w:val="Titre1"/>
      </w:pPr>
      <w:bookmarkStart w:id="42" w:name="_Toc509417476"/>
      <w:r>
        <w:lastRenderedPageBreak/>
        <w:t xml:space="preserve">Les </w:t>
      </w:r>
      <w:r w:rsidR="00765DB2">
        <w:t>Ressources Humaines</w:t>
      </w:r>
      <w:bookmarkEnd w:id="41"/>
      <w:bookmarkEnd w:id="42"/>
      <w:r w:rsidR="00765DB2">
        <w:t xml:space="preserve"> </w:t>
      </w:r>
    </w:p>
    <w:p w:rsidR="00F42CA7" w:rsidRDefault="00F42CA7" w:rsidP="001D6D33">
      <w:pPr>
        <w:pStyle w:val="Titre2"/>
        <w:sectPr w:rsidR="00F42CA7" w:rsidSect="00586938">
          <w:type w:val="continuous"/>
          <w:pgSz w:w="16838" w:h="11906" w:orient="landscape"/>
          <w:pgMar w:top="1077" w:right="1077" w:bottom="1077" w:left="1077" w:header="709" w:footer="709" w:gutter="0"/>
          <w:cols w:space="720"/>
          <w:titlePg/>
          <w:docGrid w:linePitch="299"/>
        </w:sectPr>
      </w:pPr>
      <w:bookmarkStart w:id="43" w:name="_Toc509149297"/>
    </w:p>
    <w:p w:rsidR="00F5799C" w:rsidRPr="00F5799C" w:rsidRDefault="0075007D" w:rsidP="001D6D33">
      <w:pPr>
        <w:pStyle w:val="Titre2"/>
      </w:pPr>
      <w:bookmarkStart w:id="44" w:name="_Toc509417477"/>
      <w:r>
        <w:lastRenderedPageBreak/>
        <w:t>Introduction</w:t>
      </w:r>
      <w:bookmarkEnd w:id="43"/>
      <w:bookmarkEnd w:id="44"/>
    </w:p>
    <w:p w:rsidR="00565962" w:rsidRPr="00565962" w:rsidRDefault="00565962" w:rsidP="0075007D">
      <w:r w:rsidRPr="00565962">
        <w:t>En 2017, le CEMôme a bénéficié de plusieurs sources de financement permettant de subventionner l’emploi dans le secteur :</w:t>
      </w:r>
    </w:p>
    <w:p w:rsidR="0075007D" w:rsidRDefault="00565962" w:rsidP="0028793B">
      <w:pPr>
        <w:pStyle w:val="Paragraphedeliste"/>
        <w:numPr>
          <w:ilvl w:val="0"/>
          <w:numId w:val="27"/>
        </w:numPr>
      </w:pPr>
      <w:r w:rsidRPr="00565962">
        <w:t>Le Fonds d’Equipements et de Services Collectifs (FESC) ;</w:t>
      </w:r>
    </w:p>
    <w:p w:rsidR="0075007D" w:rsidRDefault="00565962" w:rsidP="0028793B">
      <w:pPr>
        <w:pStyle w:val="Paragraphedeliste"/>
        <w:numPr>
          <w:ilvl w:val="0"/>
          <w:numId w:val="27"/>
        </w:numPr>
      </w:pPr>
      <w:r w:rsidRPr="00565962">
        <w:t>Le Bonus Jeunes Non Marchand ;</w:t>
      </w:r>
    </w:p>
    <w:p w:rsidR="0075007D" w:rsidRDefault="00565962" w:rsidP="0028793B">
      <w:pPr>
        <w:pStyle w:val="Paragraphedeliste"/>
        <w:numPr>
          <w:ilvl w:val="0"/>
          <w:numId w:val="27"/>
        </w:numPr>
      </w:pPr>
      <w:r w:rsidRPr="00565962">
        <w:t>Les Agents Contractuels Subventionnés (ACS) ;</w:t>
      </w:r>
    </w:p>
    <w:p w:rsidR="0075007D" w:rsidRDefault="00565962" w:rsidP="0028793B">
      <w:pPr>
        <w:pStyle w:val="Paragraphedeliste"/>
        <w:numPr>
          <w:ilvl w:val="0"/>
          <w:numId w:val="27"/>
        </w:numPr>
      </w:pPr>
      <w:r w:rsidRPr="00565962">
        <w:t>Les Agents Contractuels Subventionnés d’Insertion (ACSI) ;</w:t>
      </w:r>
    </w:p>
    <w:p w:rsidR="0075007D" w:rsidRDefault="00565962" w:rsidP="0028793B">
      <w:pPr>
        <w:pStyle w:val="Paragraphedeliste"/>
        <w:numPr>
          <w:ilvl w:val="0"/>
          <w:numId w:val="27"/>
        </w:numPr>
      </w:pPr>
      <w:r w:rsidRPr="00565962">
        <w:t xml:space="preserve">Le programme de Transition Professionnelle (PTP) ; </w:t>
      </w:r>
    </w:p>
    <w:p w:rsidR="0075007D" w:rsidRDefault="00565962" w:rsidP="0028793B">
      <w:pPr>
        <w:pStyle w:val="Paragraphedeliste"/>
        <w:numPr>
          <w:ilvl w:val="0"/>
          <w:numId w:val="27"/>
        </w:numPr>
      </w:pPr>
      <w:r w:rsidRPr="00DE46D7">
        <w:t>Le stage First ;</w:t>
      </w:r>
    </w:p>
    <w:p w:rsidR="0075007D" w:rsidRDefault="00565962" w:rsidP="0028793B">
      <w:pPr>
        <w:pStyle w:val="Paragraphedeliste"/>
        <w:numPr>
          <w:ilvl w:val="0"/>
          <w:numId w:val="27"/>
        </w:numPr>
      </w:pPr>
      <w:r w:rsidRPr="00565962">
        <w:t>La mise à disposition d’articles 60 ;</w:t>
      </w:r>
    </w:p>
    <w:p w:rsidR="0075007D" w:rsidRDefault="00565962" w:rsidP="0028793B">
      <w:pPr>
        <w:pStyle w:val="Paragraphedeliste"/>
        <w:numPr>
          <w:ilvl w:val="0"/>
          <w:numId w:val="27"/>
        </w:numPr>
      </w:pPr>
      <w:r w:rsidRPr="00DE46D7">
        <w:t>Le Maribel Social et ;</w:t>
      </w:r>
    </w:p>
    <w:p w:rsidR="003035C9" w:rsidRDefault="00565962" w:rsidP="0028793B">
      <w:pPr>
        <w:pStyle w:val="Paragraphedeliste"/>
        <w:numPr>
          <w:ilvl w:val="0"/>
          <w:numId w:val="27"/>
        </w:numPr>
      </w:pPr>
      <w:r w:rsidRPr="00565962">
        <w:t>Le Fonds Social de formation pour le secteur des Milieux d’Accueil de l’Enfance.</w:t>
      </w:r>
    </w:p>
    <w:p w:rsidR="00565962" w:rsidRPr="003035C9" w:rsidRDefault="00565962" w:rsidP="0075007D">
      <w:r w:rsidRPr="003035C9">
        <w:t>Outre les contrats repris ci-dessus, le CEMôme accueille également des stagiaires écoles de diverses filières, telles qu'animateur, auxiliaire de l'enfance, agent d'éducation, éducateur spécialisé en accompagne</w:t>
      </w:r>
      <w:r w:rsidR="00AF7A69">
        <w:t>ment psycho-éducatif et employé administratif</w:t>
      </w:r>
      <w:r w:rsidRPr="003035C9">
        <w:t>.</w:t>
      </w:r>
    </w:p>
    <w:p w:rsidR="007852A0" w:rsidRPr="001C61AE" w:rsidRDefault="00565962" w:rsidP="007852A0">
      <w:r w:rsidRPr="00565962">
        <w:t xml:space="preserve">Fin juin 2017, un reporting des données des collaborateurs selon certains critères a été opéré. Ci-dessous, voici </w:t>
      </w:r>
      <w:r w:rsidR="003035C9">
        <w:t xml:space="preserve">donc </w:t>
      </w:r>
      <w:r w:rsidRPr="00565962">
        <w:t xml:space="preserve">une base statistique pour </w:t>
      </w:r>
      <w:r w:rsidR="003035C9">
        <w:t xml:space="preserve">rendre objectivable les divers profils des collaborateurs rencontrés au CEMôme asbl. Ces données chiffrées </w:t>
      </w:r>
      <w:r w:rsidR="003035C9">
        <w:lastRenderedPageBreak/>
        <w:t>seront nécessaires et utiles pour comprendre le dispositif d’accompagnement mis en place depuis bientôt huit ans et les moyen</w:t>
      </w:r>
      <w:r w:rsidR="007852A0">
        <w:t>s humains investis à cette fin.</w:t>
      </w:r>
    </w:p>
    <w:p w:rsidR="003035C9" w:rsidRDefault="00565962" w:rsidP="00F5799C">
      <w:pPr>
        <w:jc w:val="center"/>
        <w:rPr>
          <w:color w:val="943634" w:themeColor="accent2" w:themeShade="BF"/>
        </w:rPr>
      </w:pPr>
      <w:r>
        <w:rPr>
          <w:noProof/>
          <w:lang w:val="fr-FR" w:eastAsia="fr-FR"/>
        </w:rPr>
        <w:drawing>
          <wp:inline distT="0" distB="0" distL="0" distR="0" wp14:anchorId="684B2E59" wp14:editId="273E0844">
            <wp:extent cx="4370400" cy="2340000"/>
            <wp:effectExtent l="0" t="0" r="0" b="3175"/>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035C9" w:rsidRDefault="003035C9" w:rsidP="00565962">
      <w:pPr>
        <w:rPr>
          <w:color w:val="943634" w:themeColor="accent2" w:themeShade="BF"/>
        </w:rPr>
      </w:pPr>
    </w:p>
    <w:p w:rsidR="003035C9" w:rsidRDefault="003035C9" w:rsidP="00565962">
      <w:pPr>
        <w:rPr>
          <w:color w:val="943634" w:themeColor="accent2" w:themeShade="BF"/>
        </w:rPr>
      </w:pPr>
    </w:p>
    <w:p w:rsidR="00565962" w:rsidRDefault="00565962" w:rsidP="00F42CA7">
      <w:pPr>
        <w:jc w:val="center"/>
        <w:rPr>
          <w:color w:val="943634" w:themeColor="accent2" w:themeShade="BF"/>
        </w:rPr>
      </w:pPr>
      <w:r>
        <w:rPr>
          <w:noProof/>
          <w:lang w:val="fr-FR" w:eastAsia="fr-FR"/>
        </w:rPr>
        <w:lastRenderedPageBreak/>
        <w:drawing>
          <wp:inline distT="0" distB="0" distL="0" distR="0" wp14:anchorId="11CFDCD1" wp14:editId="6E56F5AC">
            <wp:extent cx="4370400" cy="2340000"/>
            <wp:effectExtent l="0" t="0" r="11430" b="317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65962" w:rsidRPr="002D0977" w:rsidRDefault="00565962" w:rsidP="00F5799C">
      <w:pPr>
        <w:jc w:val="center"/>
        <w:rPr>
          <w:color w:val="943634" w:themeColor="accent2" w:themeShade="BF"/>
        </w:rPr>
      </w:pPr>
      <w:r>
        <w:rPr>
          <w:noProof/>
          <w:lang w:val="fr-FR" w:eastAsia="fr-FR"/>
        </w:rPr>
        <w:drawing>
          <wp:inline distT="0" distB="0" distL="0" distR="0" wp14:anchorId="191BA6B9" wp14:editId="54D7B596">
            <wp:extent cx="4370400" cy="2340000"/>
            <wp:effectExtent l="0" t="0" r="11430" b="317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65962" w:rsidRPr="00565962" w:rsidRDefault="00565962" w:rsidP="0075007D">
      <w:r w:rsidRPr="00565962">
        <w:t xml:space="preserve">Cinquante-cinq pour cent de nos contrats entrent dans le dispositif d'insertion socioprofessionnelle. Toutefois, ce nombre sera amené à être modifié au-delà du 31 décembre 2017, et ce parce que nous sommes en attente de contrats d'Insertion et de stagiaires First supplémentaires. De plus, depuis début janvier 2018, nous sommes agréés et reconnus par la Région de Bruxelles-Capitale comme initiative locale de </w:t>
      </w:r>
      <w:r w:rsidRPr="00565962">
        <w:lastRenderedPageBreak/>
        <w:t xml:space="preserve">développement de l'emploi. Ces dernières sont des ASBL qui visent notamment l'insertion socioprofessionnelle de demandeurs d'emploi difficiles à placer, en leur offrant la possibilité de développer une expérience professionnelle. </w:t>
      </w:r>
    </w:p>
    <w:p w:rsidR="00565962" w:rsidRPr="00565962" w:rsidRDefault="00565962" w:rsidP="0075007D">
      <w:r w:rsidRPr="00565962">
        <w:t>En conséquence, le CEMôme asbl devra dorénavant:</w:t>
      </w:r>
    </w:p>
    <w:p w:rsidR="0075007D" w:rsidRDefault="00565962" w:rsidP="0028793B">
      <w:pPr>
        <w:pStyle w:val="Paragraphedeliste"/>
        <w:numPr>
          <w:ilvl w:val="0"/>
          <w:numId w:val="28"/>
        </w:numPr>
      </w:pPr>
      <w:r w:rsidRPr="00565962">
        <w:t>Occuper un pourcentage minimum de travailleurs issus du public cible, à savoir les demandeurs d'emploi sans qualification particulière, chômeurs de longue durée ou bénéficiaires du droit à l'intégration sociale ou de l'aide sociale financière et ;</w:t>
      </w:r>
    </w:p>
    <w:p w:rsidR="00565962" w:rsidRPr="00565962" w:rsidRDefault="00565962" w:rsidP="0028793B">
      <w:pPr>
        <w:pStyle w:val="Paragraphedeliste"/>
        <w:numPr>
          <w:ilvl w:val="0"/>
          <w:numId w:val="28"/>
        </w:numPr>
      </w:pPr>
      <w:r w:rsidRPr="00565962">
        <w:t>Mettre en place un plan de formation et d'accompagnement social des travailleurs.</w:t>
      </w:r>
    </w:p>
    <w:p w:rsidR="00565962" w:rsidRPr="001F443B" w:rsidRDefault="00F5799C" w:rsidP="00565962">
      <w:pPr>
        <w:rPr>
          <w:b/>
          <w:color w:val="auto"/>
          <w:sz w:val="24"/>
          <w:u w:val="single"/>
        </w:rPr>
      </w:pPr>
      <w:r w:rsidRPr="001F443B">
        <w:rPr>
          <w:b/>
          <w:color w:val="auto"/>
          <w:sz w:val="24"/>
          <w:u w:val="single"/>
        </w:rPr>
        <w:t xml:space="preserve">Perspectives pour 2018 </w:t>
      </w:r>
    </w:p>
    <w:p w:rsidR="0075007D" w:rsidRDefault="00565962" w:rsidP="0028793B">
      <w:pPr>
        <w:pStyle w:val="Paragraphedeliste"/>
        <w:numPr>
          <w:ilvl w:val="0"/>
          <w:numId w:val="29"/>
        </w:numPr>
      </w:pPr>
      <w:r w:rsidRPr="00565962">
        <w:t>Réfléchir et mettre en application le projet d'économie sociale (ILDE) ;</w:t>
      </w:r>
    </w:p>
    <w:p w:rsidR="0075007D" w:rsidRDefault="00565962" w:rsidP="0028793B">
      <w:pPr>
        <w:pStyle w:val="Paragraphedeliste"/>
        <w:numPr>
          <w:ilvl w:val="0"/>
          <w:numId w:val="29"/>
        </w:numPr>
      </w:pPr>
      <w:r w:rsidRPr="00565962">
        <w:t>Retravailler les profils de fonction et grilles d'évaluation des animateurs et ce, sur base des divers profils établis en insertion socioprofessionnelle ;</w:t>
      </w:r>
    </w:p>
    <w:p w:rsidR="00565962" w:rsidRPr="00565962" w:rsidRDefault="00565962" w:rsidP="0028793B">
      <w:pPr>
        <w:pStyle w:val="Paragraphedeliste"/>
        <w:numPr>
          <w:ilvl w:val="0"/>
          <w:numId w:val="29"/>
        </w:numPr>
      </w:pPr>
      <w:r w:rsidRPr="00565962">
        <w:t>Sensibiliser l'équipe d'animateurs et les responsables de projets à cette mission d'insertion socioprofessionnelle.</w:t>
      </w:r>
    </w:p>
    <w:p w:rsidR="00565962" w:rsidRPr="00F5799C" w:rsidRDefault="00522416" w:rsidP="001D6D33">
      <w:pPr>
        <w:pStyle w:val="Titre2"/>
      </w:pPr>
      <w:bookmarkStart w:id="45" w:name="_Toc509149298"/>
      <w:bookmarkStart w:id="46" w:name="_Toc509417478"/>
      <w:r>
        <w:t>B</w:t>
      </w:r>
      <w:r w:rsidR="00565962" w:rsidRPr="00F5799C">
        <w:t>onus jeunes non marchand</w:t>
      </w:r>
      <w:bookmarkEnd w:id="45"/>
      <w:bookmarkEnd w:id="46"/>
    </w:p>
    <w:p w:rsidR="00565962" w:rsidRPr="00565962" w:rsidRDefault="00565962" w:rsidP="0075007D">
      <w:r w:rsidRPr="00565962">
        <w:t xml:space="preserve">Si nous nous attardons sur le dispositif Bonus Jeunes Non Marchand, anciennement appelé dispositif emploi-jeune, ce dernier a été mis en application en octobre 2010 et a vu la création de nombreux emplois dans le secteur de l'accueil extrascolaire. Ses finalités sont de permettre à des jeunes d'acquérir d'une part une expérience professionnelle dans le secteur, et d'autre part de ressortir à terme avec une certification supplémentaire. En effet, une des obligations de l'employeur est de </w:t>
      </w:r>
      <w:r w:rsidRPr="00565962">
        <w:lastRenderedPageBreak/>
        <w:t>permettre aux jeunes, durant leur temps de travail, de se former dans une école de promotion sociale.</w:t>
      </w:r>
    </w:p>
    <w:p w:rsidR="00F5799C" w:rsidRPr="007852A0" w:rsidRDefault="00565962" w:rsidP="00565962">
      <w:r w:rsidRPr="00565962">
        <w:t>Depuis la mise en place du dispositif Bonus Jeunes Non Marchand, le CEMôme asbl a engagé quarante jeunes, dont vingt-huit étaient en obligation de formation certifiante car ils n'étaient pas détenteurs d'un certificat de l'enseignement secondaire supérieur.</w:t>
      </w:r>
    </w:p>
    <w:p w:rsidR="00565962" w:rsidRDefault="00565962" w:rsidP="00F5799C">
      <w:pPr>
        <w:jc w:val="center"/>
        <w:rPr>
          <w:color w:val="943634" w:themeColor="accent2" w:themeShade="BF"/>
        </w:rPr>
      </w:pPr>
      <w:r w:rsidRPr="00946552">
        <w:rPr>
          <w:noProof/>
          <w:lang w:val="fr-FR" w:eastAsia="fr-FR"/>
        </w:rPr>
        <w:drawing>
          <wp:inline distT="0" distB="0" distL="0" distR="0" wp14:anchorId="725E260A" wp14:editId="20E632B7">
            <wp:extent cx="4370400" cy="2340000"/>
            <wp:effectExtent l="0" t="0" r="0" b="317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7"/>
                    <a:stretch>
                      <a:fillRect/>
                    </a:stretch>
                  </pic:blipFill>
                  <pic:spPr>
                    <a:xfrm>
                      <a:off x="0" y="0"/>
                      <a:ext cx="4370400" cy="2340000"/>
                    </a:xfrm>
                    <a:prstGeom prst="rect">
                      <a:avLst/>
                    </a:prstGeom>
                  </pic:spPr>
                </pic:pic>
              </a:graphicData>
            </a:graphic>
          </wp:inline>
        </w:drawing>
      </w:r>
    </w:p>
    <w:p w:rsidR="00F5799C" w:rsidRPr="007852A0" w:rsidRDefault="00565962" w:rsidP="00565962">
      <w:r w:rsidRPr="00565962">
        <w:t xml:space="preserve">Il en ressort donc que le CEMôme asbl privilégie les candidats peu qualifiés à l'engagement. Les jeunes engagés sont dès lors inscrits dans un processus de formation en vue d'acquérir un diplôme supplémentaire. </w:t>
      </w:r>
    </w:p>
    <w:p w:rsidR="00F5799C" w:rsidRDefault="00565962" w:rsidP="007852A0">
      <w:pPr>
        <w:jc w:val="center"/>
        <w:rPr>
          <w:color w:val="943634" w:themeColor="accent2" w:themeShade="BF"/>
        </w:rPr>
      </w:pPr>
      <w:r w:rsidRPr="00946552">
        <w:rPr>
          <w:noProof/>
          <w:lang w:val="fr-FR" w:eastAsia="fr-FR"/>
        </w:rPr>
        <w:lastRenderedPageBreak/>
        <w:drawing>
          <wp:inline distT="0" distB="0" distL="0" distR="0" wp14:anchorId="3A344B4E" wp14:editId="0339CB5A">
            <wp:extent cx="4370400" cy="2340000"/>
            <wp:effectExtent l="0" t="0" r="0" b="3175"/>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8"/>
                    <a:stretch>
                      <a:fillRect/>
                    </a:stretch>
                  </pic:blipFill>
                  <pic:spPr>
                    <a:xfrm>
                      <a:off x="0" y="0"/>
                      <a:ext cx="4370400" cy="2340000"/>
                    </a:xfrm>
                    <a:prstGeom prst="rect">
                      <a:avLst/>
                    </a:prstGeom>
                  </pic:spPr>
                </pic:pic>
              </a:graphicData>
            </a:graphic>
          </wp:inline>
        </w:drawing>
      </w:r>
    </w:p>
    <w:p w:rsidR="00565962" w:rsidRPr="00565962" w:rsidRDefault="00565962" w:rsidP="0075007D">
      <w:r w:rsidRPr="00565962">
        <w:t>Plusieurs éléments sont à prendre en considération. Le terme réussite englobe le passage d'une année à une autre. Par contre, de par le terme échec, nous sous-entendons d'une part les ajournements et d'autre part les abandons.</w:t>
      </w:r>
    </w:p>
    <w:p w:rsidR="00565962" w:rsidRPr="00565962" w:rsidRDefault="00565962" w:rsidP="0075007D">
      <w:r w:rsidRPr="00565962">
        <w:t xml:space="preserve">Nous observons une nette amélioration en 2015-2016, avec un taux de réussite de cinquante-six pour cent, et par conséquent une augmentation de seize pour cent par rapport à l'année 2014-2015. Cette année- là, l'institution a investi le capital humain pour renforcer le tutorat. </w:t>
      </w:r>
    </w:p>
    <w:p w:rsidR="00565962" w:rsidRPr="00565962" w:rsidRDefault="00565962" w:rsidP="0075007D">
      <w:r w:rsidRPr="00565962">
        <w:t>Ainsi, le CEMôme a développé une expérience, des outils et des pratiques pour l’accompagnement de ces jeunes travailleurs engagés.</w:t>
      </w:r>
    </w:p>
    <w:p w:rsidR="00565962" w:rsidRPr="00565962" w:rsidRDefault="00565962" w:rsidP="0075007D">
      <w:r w:rsidRPr="00565962">
        <w:t>La majorité</w:t>
      </w:r>
      <w:r w:rsidR="00AF7A69">
        <w:t xml:space="preserve"> de ces travailleurs bénéficie</w:t>
      </w:r>
      <w:r w:rsidRPr="00565962">
        <w:t xml:space="preserve"> d’un contrat de travail à temps plein tout en étant inscrits dans un processus de formation certifiante (CQ6, complément CESS, bachelier en éducation spécialisée) et/ou qualifiante (BACV ou BCCV).</w:t>
      </w:r>
    </w:p>
    <w:p w:rsidR="00565962" w:rsidRPr="00004A32" w:rsidRDefault="00565962" w:rsidP="0075007D">
      <w:r w:rsidRPr="00565962">
        <w:lastRenderedPageBreak/>
        <w:t xml:space="preserve">Former et accompagner des adultes nécessitent d'associer la formation à un accompagnement individualisé. </w:t>
      </w:r>
      <w:r w:rsidRPr="00004A32">
        <w:t xml:space="preserve">Ce dernier peut prendre diverses formes au CEMôme : </w:t>
      </w:r>
    </w:p>
    <w:p w:rsidR="0075007D" w:rsidRDefault="00565962" w:rsidP="0028793B">
      <w:pPr>
        <w:pStyle w:val="Paragraphedeliste"/>
        <w:numPr>
          <w:ilvl w:val="0"/>
          <w:numId w:val="30"/>
        </w:numPr>
      </w:pPr>
      <w:r w:rsidRPr="00565962">
        <w:t>L'insertion du travailleur nouvellement engagé ;</w:t>
      </w:r>
    </w:p>
    <w:p w:rsidR="0075007D" w:rsidRDefault="00565962" w:rsidP="0028793B">
      <w:pPr>
        <w:pStyle w:val="Paragraphedeliste"/>
        <w:numPr>
          <w:ilvl w:val="0"/>
          <w:numId w:val="30"/>
        </w:numPr>
      </w:pPr>
      <w:r w:rsidRPr="00565962">
        <w:t>L'accompagnement des jeunes travailleurs au travers d'entretiens individuels ;</w:t>
      </w:r>
    </w:p>
    <w:p w:rsidR="0075007D" w:rsidRDefault="00565962" w:rsidP="0028793B">
      <w:pPr>
        <w:pStyle w:val="Paragraphedeliste"/>
        <w:numPr>
          <w:ilvl w:val="0"/>
          <w:numId w:val="30"/>
        </w:numPr>
      </w:pPr>
      <w:r w:rsidRPr="00565962">
        <w:t>Le suivi du jeune dans la poursuite d'une formation qualifiante et/ou certifiante et ;</w:t>
      </w:r>
    </w:p>
    <w:p w:rsidR="00565962" w:rsidRPr="00565962" w:rsidRDefault="00565962" w:rsidP="0028793B">
      <w:pPr>
        <w:pStyle w:val="Paragraphedeliste"/>
        <w:numPr>
          <w:ilvl w:val="0"/>
          <w:numId w:val="30"/>
        </w:numPr>
      </w:pPr>
      <w:r w:rsidRPr="00565962">
        <w:t>Le soutien dans la recherche active d'emploi et la préparation du travailleur en fin de contrat à affronter le monde du travail.</w:t>
      </w:r>
    </w:p>
    <w:p w:rsidR="00565962" w:rsidRDefault="00565962" w:rsidP="0075007D">
      <w:r w:rsidRPr="00565962">
        <w:t>En effet, le tutorat de formation prend un temps considérable. En effet, il n’est pas toujours facile de concilier vie profe</w:t>
      </w:r>
      <w:r w:rsidR="00AF7A69">
        <w:t xml:space="preserve">ssionnelle, vie personnelle et </w:t>
      </w:r>
      <w:r w:rsidRPr="00565962">
        <w:t xml:space="preserve">obligation formative. Les référents tuteurs sont un soutien pour ces personnes afin de garder le cap, les aider à s’organiser, leur permettre de se gérer et se structurer. </w:t>
      </w:r>
      <w:r>
        <w:t>Ce type de tutorat permet :</w:t>
      </w:r>
    </w:p>
    <w:p w:rsidR="0075007D" w:rsidRDefault="00565962" w:rsidP="0028793B">
      <w:pPr>
        <w:pStyle w:val="Paragraphedeliste"/>
        <w:numPr>
          <w:ilvl w:val="0"/>
          <w:numId w:val="31"/>
        </w:numPr>
      </w:pPr>
      <w:r>
        <w:t>L</w:t>
      </w:r>
      <w:r w:rsidRPr="005C5D06">
        <w:t>a prise de recul</w:t>
      </w:r>
      <w:r>
        <w:t xml:space="preserve"> ; </w:t>
      </w:r>
    </w:p>
    <w:p w:rsidR="00234E6A" w:rsidRDefault="00565962" w:rsidP="0028793B">
      <w:pPr>
        <w:pStyle w:val="Paragraphedeliste"/>
        <w:numPr>
          <w:ilvl w:val="0"/>
          <w:numId w:val="31"/>
        </w:numPr>
      </w:pPr>
      <w:r>
        <w:t>La réflexion ;</w:t>
      </w:r>
      <w:r w:rsidRPr="005C5D06">
        <w:t xml:space="preserve"> </w:t>
      </w:r>
    </w:p>
    <w:p w:rsidR="00234E6A" w:rsidRDefault="00565962" w:rsidP="0028793B">
      <w:pPr>
        <w:pStyle w:val="Paragraphedeliste"/>
        <w:numPr>
          <w:ilvl w:val="0"/>
          <w:numId w:val="31"/>
        </w:numPr>
      </w:pPr>
      <w:r w:rsidRPr="00565962">
        <w:t xml:space="preserve">L’apprentissage et/ou la remédiation des fondements de la langue française (orthographe, grammaire, syntaxe) ; </w:t>
      </w:r>
    </w:p>
    <w:p w:rsidR="00565962" w:rsidRPr="00565962" w:rsidRDefault="00565962" w:rsidP="0028793B">
      <w:pPr>
        <w:pStyle w:val="Paragraphedeliste"/>
        <w:numPr>
          <w:ilvl w:val="0"/>
          <w:numId w:val="31"/>
        </w:numPr>
      </w:pPr>
      <w:r w:rsidRPr="00565962">
        <w:t xml:space="preserve">La familiarisation aux programmes de traitement de texte.  </w:t>
      </w:r>
    </w:p>
    <w:p w:rsidR="00F5799C" w:rsidRPr="007852A0" w:rsidRDefault="00565962" w:rsidP="007852A0">
      <w:r w:rsidRPr="00565962">
        <w:t xml:space="preserve">Cette mission, nécessitant une attention et un accompagnement particuliers pour permettre à ces travailleurs d’apprendre et de rester motivés malgré les exigences du travail associées à celles de la (des) formation(s), a donc vu naître un projet d’insertion socio-professionnelle avec la création d’un ETP consacré à l’accompagnement de travailleurs peu qualifiés. En 2015, le poste a été augmenté </w:t>
      </w:r>
      <w:r w:rsidRPr="00565962">
        <w:lastRenderedPageBreak/>
        <w:t>d’un mi-temps, formant ainsi la « cellule accompagnement ». Et depuis septembre 2016, la cellule s’est vue changée de dénomination. Elle est appelée « Cellule RH » et est composée d’une coordinatrice RH et de ses trois adjoints (1 ETP, 8/10 ETP et 5/10 ETP). Toutefois, avec notre nouvelle reconnaissance, la Cellule RH se verra croître dans le courant de l'année 201</w:t>
      </w:r>
      <w:r w:rsidR="007852A0">
        <w:t>8.</w:t>
      </w:r>
    </w:p>
    <w:p w:rsidR="00565962" w:rsidRPr="001D6D33" w:rsidRDefault="001D6D33" w:rsidP="001D6D33">
      <w:pPr>
        <w:pStyle w:val="Titre2"/>
      </w:pPr>
      <w:bookmarkStart w:id="47" w:name="_Toc509149299"/>
      <w:bookmarkStart w:id="48" w:name="_Toc509417479"/>
      <w:r w:rsidRPr="001D6D33">
        <w:t>Développement</w:t>
      </w:r>
      <w:r w:rsidR="00234E6A" w:rsidRPr="001D6D33">
        <w:t xml:space="preserve"> du projet tutorat-</w:t>
      </w:r>
      <w:r w:rsidR="00565962" w:rsidRPr="001D6D33">
        <w:t>terrain</w:t>
      </w:r>
      <w:bookmarkEnd w:id="47"/>
      <w:bookmarkEnd w:id="48"/>
    </w:p>
    <w:p w:rsidR="00565962" w:rsidRDefault="00565962" w:rsidP="00234E6A">
      <w:r w:rsidRPr="00565962">
        <w:t xml:space="preserve">Jusqu'en juin 2017, seuls les référents-tuteurs accompagnaient les jeunes dans leur intégration </w:t>
      </w:r>
      <w:r w:rsidR="00AF7A69">
        <w:t>et professionnalisation</w:t>
      </w:r>
      <w:r w:rsidRPr="00565962">
        <w:t xml:space="preserve">, sans pour autant les accompagner sur le terrain. Il nous semblait nécessaire de revenir aux fondamentaux, à savoir l’animation et le travail éducatif sur le terrain.  Pour ce faire, nous avons commencé par actualiser notre référentiel de compétences destiné aux tuteurs. Dans un second temps, nous avons réfléchi à qui de nos collaborateurs, pourraient avoir les compétences nécessaires pour encadrer des jeunes. Cinq travailleurs ont donc été sélectionnés et se sont vus proposer une formation de base au tutorat, afin de les outiller sur les missions qu'ils auraient à accomplir une fois désignés tuteurs. Le projet visait donc vers la construction commune du tutorat et de la collaboration entre tuteurs et référent-tuteurs. Ces derniers sont les piliers du projet, accompagnent les tuteurs dans le développement de leurs compétences, favorisent les liens avec les aspects plus « théoriques » en vue d'une meilleure collaboration avec les divers acteurs de l'institution. </w:t>
      </w:r>
      <w:r w:rsidRPr="006D03D3">
        <w:t xml:space="preserve">Ce travail de co-construction permet : </w:t>
      </w:r>
    </w:p>
    <w:p w:rsidR="00234E6A" w:rsidRDefault="00565962" w:rsidP="0028793B">
      <w:pPr>
        <w:pStyle w:val="Paragraphedeliste"/>
        <w:numPr>
          <w:ilvl w:val="0"/>
          <w:numId w:val="32"/>
        </w:numPr>
      </w:pPr>
      <w:r>
        <w:t>D’alimenter les réflexions ;</w:t>
      </w:r>
      <w:r w:rsidRPr="001F256A">
        <w:t xml:space="preserve"> </w:t>
      </w:r>
    </w:p>
    <w:p w:rsidR="00234E6A" w:rsidRDefault="00565962" w:rsidP="0028793B">
      <w:pPr>
        <w:pStyle w:val="Paragraphedeliste"/>
        <w:numPr>
          <w:ilvl w:val="0"/>
          <w:numId w:val="32"/>
        </w:numPr>
      </w:pPr>
      <w:r w:rsidRPr="00565962">
        <w:t>De relever des difficultés, observer et faire des liens avec la réalité de terrain ;</w:t>
      </w:r>
    </w:p>
    <w:p w:rsidR="00234E6A" w:rsidRDefault="00565962" w:rsidP="0028793B">
      <w:pPr>
        <w:pStyle w:val="Paragraphedeliste"/>
        <w:numPr>
          <w:ilvl w:val="0"/>
          <w:numId w:val="32"/>
        </w:numPr>
      </w:pPr>
      <w:r w:rsidRPr="00565962">
        <w:t>De soulever des questionnements, percevoir et faire des demandes ;</w:t>
      </w:r>
    </w:p>
    <w:p w:rsidR="00234E6A" w:rsidRDefault="00565962" w:rsidP="0028793B">
      <w:pPr>
        <w:pStyle w:val="Paragraphedeliste"/>
        <w:numPr>
          <w:ilvl w:val="0"/>
          <w:numId w:val="32"/>
        </w:numPr>
      </w:pPr>
      <w:r w:rsidRPr="00565962">
        <w:lastRenderedPageBreak/>
        <w:t>De détecter et lister les besoins des tuteurs ;</w:t>
      </w:r>
    </w:p>
    <w:p w:rsidR="00234E6A" w:rsidRDefault="00565962" w:rsidP="0028793B">
      <w:pPr>
        <w:pStyle w:val="Paragraphedeliste"/>
        <w:numPr>
          <w:ilvl w:val="0"/>
          <w:numId w:val="32"/>
        </w:numPr>
      </w:pPr>
      <w:r w:rsidRPr="00565962">
        <w:t>D'établir des bilans de terrain et ;</w:t>
      </w:r>
    </w:p>
    <w:p w:rsidR="00565962" w:rsidRPr="00565962" w:rsidRDefault="00565962" w:rsidP="0028793B">
      <w:pPr>
        <w:pStyle w:val="Paragraphedeliste"/>
        <w:numPr>
          <w:ilvl w:val="0"/>
          <w:numId w:val="32"/>
        </w:numPr>
      </w:pPr>
      <w:r w:rsidRPr="00565962">
        <w:t>D'élaborer une méthode de travail en fonction des binômes.</w:t>
      </w:r>
    </w:p>
    <w:p w:rsidR="00565962" w:rsidRPr="00565962" w:rsidRDefault="00565962" w:rsidP="00234E6A">
      <w:r w:rsidRPr="00565962">
        <w:t xml:space="preserve">Le fait de vouloir impliquer davantage des animateurs chevronnés, ambitionne d'une part à construire et amener à une vision d’accompagnement commune, et d'autre part à s’approprier les valeurs et projets de l’institution. Au terme du processus, nous souhaiterions aboutir à la réalisation de travailleurs responsables, autonomes et aguerris qui, à leur tour, formeront les futurs « tuteurs terrain ». </w:t>
      </w:r>
    </w:p>
    <w:p w:rsidR="00565962" w:rsidRPr="00565962" w:rsidRDefault="00565962" w:rsidP="00234E6A">
      <w:r w:rsidRPr="00565962">
        <w:t xml:space="preserve">Pour se faire, il nous a fallu réfléchir sur les types d’accompagnement et les modèles de transmissions (en fonction des rythmes, besoins et profils de chacun). </w:t>
      </w:r>
    </w:p>
    <w:p w:rsidR="00565962" w:rsidRPr="00565962" w:rsidRDefault="00565962" w:rsidP="00234E6A">
      <w:r w:rsidRPr="00565962">
        <w:t>Cette année, nous avons balisé le projet tant dans le cadre que dans la pédagogie. La fréquence des rencontres entre le référent tuteur et</w:t>
      </w:r>
      <w:r w:rsidR="00C11844">
        <w:t xml:space="preserve"> le travailleur d’une part et le </w:t>
      </w:r>
      <w:r w:rsidRPr="00565962">
        <w:t xml:space="preserve">tuteur terrain et </w:t>
      </w:r>
      <w:r w:rsidR="00C11844">
        <w:t xml:space="preserve">le </w:t>
      </w:r>
      <w:r w:rsidRPr="00565962">
        <w:t xml:space="preserve">travailleur </w:t>
      </w:r>
      <w:r w:rsidR="00C11844">
        <w:t>d’autre part, se sont vues planifier</w:t>
      </w:r>
      <w:r w:rsidRPr="00565962">
        <w:t xml:space="preserve"> dans les agendas transversaux afin de garantir le bon déroulement de ces moments. </w:t>
      </w:r>
    </w:p>
    <w:p w:rsidR="00565962" w:rsidRPr="00565962" w:rsidRDefault="00565962" w:rsidP="00234E6A">
      <w:r w:rsidRPr="00565962">
        <w:t xml:space="preserve">Afin de faciliter la transmission de savoirs et savoir-faire, la prise de recul et de réfléchir sur leurs pratiques, plusieurs types de rencontres sont organisés : </w:t>
      </w:r>
    </w:p>
    <w:p w:rsidR="00234E6A" w:rsidRDefault="00565962" w:rsidP="0028793B">
      <w:pPr>
        <w:pStyle w:val="Paragraphedeliste"/>
        <w:numPr>
          <w:ilvl w:val="0"/>
          <w:numId w:val="33"/>
        </w:numPr>
      </w:pPr>
      <w:r w:rsidRPr="00565962">
        <w:t>Tutorat de formation, à raison d'une heure par semaine (adjoint RH/jeune) ;</w:t>
      </w:r>
    </w:p>
    <w:p w:rsidR="00234E6A" w:rsidRDefault="00565962" w:rsidP="0028793B">
      <w:pPr>
        <w:pStyle w:val="Paragraphedeliste"/>
        <w:numPr>
          <w:ilvl w:val="0"/>
          <w:numId w:val="33"/>
        </w:numPr>
      </w:pPr>
      <w:r w:rsidRPr="00565962">
        <w:t>L'accompagnement individualisé de jeunes travailleurs, à raison d'une rencontre mensuelle (adjoint RH/jeune) ;</w:t>
      </w:r>
    </w:p>
    <w:p w:rsidR="00234E6A" w:rsidRDefault="00565962" w:rsidP="0028793B">
      <w:pPr>
        <w:pStyle w:val="Paragraphedeliste"/>
        <w:numPr>
          <w:ilvl w:val="0"/>
          <w:numId w:val="33"/>
        </w:numPr>
      </w:pPr>
      <w:r w:rsidRPr="00565962">
        <w:t>Tutorat de terrain, à raison d'une heure par semaine (tuteur terrain/jeune) ;</w:t>
      </w:r>
    </w:p>
    <w:p w:rsidR="00565962" w:rsidRPr="00F5799C" w:rsidRDefault="00565962" w:rsidP="0028793B">
      <w:pPr>
        <w:pStyle w:val="Paragraphedeliste"/>
        <w:numPr>
          <w:ilvl w:val="0"/>
          <w:numId w:val="33"/>
        </w:numPr>
      </w:pPr>
      <w:r w:rsidRPr="00565962">
        <w:t>Groupe de travail tutorat à raison d'une réunion mensuelle.</w:t>
      </w:r>
    </w:p>
    <w:p w:rsidR="00B249EE" w:rsidRDefault="00B249EE" w:rsidP="00565962">
      <w:pPr>
        <w:rPr>
          <w:b/>
          <w:color w:val="auto"/>
          <w:sz w:val="24"/>
          <w:u w:val="single"/>
        </w:rPr>
      </w:pPr>
    </w:p>
    <w:p w:rsidR="00B249EE" w:rsidRDefault="00B249EE" w:rsidP="00565962">
      <w:pPr>
        <w:rPr>
          <w:b/>
          <w:color w:val="auto"/>
          <w:sz w:val="24"/>
          <w:u w:val="single"/>
        </w:rPr>
      </w:pPr>
    </w:p>
    <w:p w:rsidR="00565962" w:rsidRPr="001F443B" w:rsidRDefault="00565962" w:rsidP="00565962">
      <w:pPr>
        <w:rPr>
          <w:b/>
          <w:color w:val="auto"/>
          <w:sz w:val="24"/>
          <w:u w:val="single"/>
        </w:rPr>
      </w:pPr>
      <w:r w:rsidRPr="001F443B">
        <w:rPr>
          <w:b/>
          <w:color w:val="auto"/>
          <w:sz w:val="24"/>
          <w:u w:val="single"/>
        </w:rPr>
        <w:lastRenderedPageBreak/>
        <w:t>P</w:t>
      </w:r>
      <w:r w:rsidR="00F5799C" w:rsidRPr="001F443B">
        <w:rPr>
          <w:b/>
          <w:color w:val="auto"/>
          <w:sz w:val="24"/>
          <w:u w:val="single"/>
        </w:rPr>
        <w:t xml:space="preserve">erspectives pour 2018 </w:t>
      </w:r>
    </w:p>
    <w:p w:rsidR="00234E6A" w:rsidRDefault="00565962" w:rsidP="0028793B">
      <w:pPr>
        <w:pStyle w:val="Paragraphedeliste"/>
        <w:numPr>
          <w:ilvl w:val="0"/>
          <w:numId w:val="34"/>
        </w:numPr>
      </w:pPr>
      <w:r w:rsidRPr="00565962">
        <w:t>Maintien du groupe de travail tutorat- terrain ;</w:t>
      </w:r>
    </w:p>
    <w:p w:rsidR="00234E6A" w:rsidRDefault="00565962" w:rsidP="0028793B">
      <w:pPr>
        <w:pStyle w:val="Paragraphedeliste"/>
        <w:numPr>
          <w:ilvl w:val="0"/>
          <w:numId w:val="34"/>
        </w:numPr>
      </w:pPr>
      <w:r w:rsidRPr="00565962">
        <w:t>Evaluation du projet tutorat-terrain en juin 2018 afin d'améliorer et consolider le projet tant aux niveaux de l'encadrement, des fréquences et des obligations de chacune des parties ;</w:t>
      </w:r>
    </w:p>
    <w:p w:rsidR="00234E6A" w:rsidRDefault="00565962" w:rsidP="0028793B">
      <w:pPr>
        <w:pStyle w:val="Paragraphedeliste"/>
        <w:numPr>
          <w:ilvl w:val="0"/>
          <w:numId w:val="34"/>
        </w:numPr>
      </w:pPr>
      <w:r w:rsidRPr="00565962">
        <w:t>Participation à des séances d’intervision extérieures pour former davantage les tuteurs terrains ;</w:t>
      </w:r>
    </w:p>
    <w:p w:rsidR="00234E6A" w:rsidRDefault="00565962" w:rsidP="0028793B">
      <w:pPr>
        <w:pStyle w:val="Paragraphedeliste"/>
        <w:numPr>
          <w:ilvl w:val="0"/>
          <w:numId w:val="34"/>
        </w:numPr>
      </w:pPr>
      <w:r w:rsidRPr="00565962">
        <w:t>Envisager des formations « formateurs BACV » pour accompagner au mieux les travailleurs sur le terrain ;</w:t>
      </w:r>
    </w:p>
    <w:p w:rsidR="00F5799C" w:rsidRPr="007852A0" w:rsidRDefault="00565962" w:rsidP="007852A0">
      <w:pPr>
        <w:pStyle w:val="Paragraphedeliste"/>
        <w:numPr>
          <w:ilvl w:val="0"/>
          <w:numId w:val="34"/>
        </w:numPr>
      </w:pPr>
      <w:r w:rsidRPr="00565962">
        <w:t>Développer davantage la collaboration entre référent tuteur, tuteur terrain et travailleur.</w:t>
      </w:r>
    </w:p>
    <w:p w:rsidR="00565962" w:rsidRPr="00F5799C" w:rsidRDefault="001D6D33" w:rsidP="001D6D33">
      <w:pPr>
        <w:pStyle w:val="Titre2"/>
      </w:pPr>
      <w:bookmarkStart w:id="49" w:name="_Toc509149300"/>
      <w:bookmarkStart w:id="50" w:name="_Toc509417480"/>
      <w:r>
        <w:t>L</w:t>
      </w:r>
      <w:r w:rsidR="00565962" w:rsidRPr="00F5799C">
        <w:t>a politique de formation</w:t>
      </w:r>
      <w:bookmarkEnd w:id="49"/>
      <w:bookmarkEnd w:id="50"/>
    </w:p>
    <w:p w:rsidR="00565962" w:rsidRPr="00565962" w:rsidRDefault="00565962" w:rsidP="00234E6A">
      <w:r w:rsidRPr="00565962">
        <w:t>Depuis décembre 2016, le CEMôme s'est vue nommé un référent-formation pour la mise en place d'une politique de formation au sein de l'institution.</w:t>
      </w:r>
    </w:p>
    <w:p w:rsidR="00565962" w:rsidRPr="00565962" w:rsidRDefault="00565962" w:rsidP="00234E6A">
      <w:r w:rsidRPr="00565962">
        <w:t xml:space="preserve">La fonction fût proposée à un adjoint RH qui s'est formé au plan de formation en vue d'acquérir des outils et développer ainsi de bonnes pratiques en matière d'acquisition de compétences et une bonne gestion administrative. </w:t>
      </w:r>
    </w:p>
    <w:p w:rsidR="00565962" w:rsidRPr="00565962" w:rsidRDefault="00565962" w:rsidP="00234E6A">
      <w:r w:rsidRPr="00565962">
        <w:t xml:space="preserve">L’ébauche de ce projet a commencé en janvier 2017 et fût validée par la direction et mise en application dans l’institution. Elle décrit la philosophie institutionnelle, les procédures à suivre, les diverses collaborations éventuelles et les possibilités de formations (d’année en année). </w:t>
      </w:r>
    </w:p>
    <w:p w:rsidR="00565962" w:rsidRPr="00565962" w:rsidRDefault="00565962" w:rsidP="00234E6A">
      <w:r w:rsidRPr="00565962">
        <w:t xml:space="preserve">Suite à une évaluation en juin 2017 pour recenser les envies et besoins collectifs de l'équipe en matières de formation de groupe, la RH a dressé un tableau avec les </w:t>
      </w:r>
      <w:r w:rsidRPr="00565962">
        <w:lastRenderedPageBreak/>
        <w:t xml:space="preserve">propositions faites et les constats de terrain que pour pouvoir fixé un objectif annuel et </w:t>
      </w:r>
      <w:r w:rsidR="00C11844">
        <w:t>un</w:t>
      </w:r>
      <w:r w:rsidRPr="00565962">
        <w:t xml:space="preserve"> fil conducteur pour le plan global annuel. </w:t>
      </w:r>
    </w:p>
    <w:p w:rsidR="00565962" w:rsidRPr="00565962" w:rsidRDefault="00565962" w:rsidP="00234E6A">
      <w:r w:rsidRPr="00565962">
        <w:t xml:space="preserve">En septembre 2017, les divers départements du CEMôme (RH, Périodes vacances et Périodes scolaires) ont établi un projet de matinées pédagogiques (formations collectives) établi pour l'année scolaire. </w:t>
      </w:r>
    </w:p>
    <w:p w:rsidR="00565962" w:rsidRPr="00565962" w:rsidRDefault="00565962" w:rsidP="00234E6A">
      <w:r w:rsidRPr="00565962">
        <w:t>Le référent formation a pour missions de :</w:t>
      </w:r>
    </w:p>
    <w:p w:rsidR="00234E6A" w:rsidRDefault="00565962" w:rsidP="0028793B">
      <w:pPr>
        <w:pStyle w:val="Paragraphedeliste"/>
        <w:numPr>
          <w:ilvl w:val="0"/>
          <w:numId w:val="35"/>
        </w:numPr>
      </w:pPr>
      <w:r w:rsidRPr="00565962">
        <w:t>Rencontrer les travailleurs pour établir un plan de formation ;</w:t>
      </w:r>
    </w:p>
    <w:p w:rsidR="00234E6A" w:rsidRDefault="00565962" w:rsidP="0028793B">
      <w:pPr>
        <w:pStyle w:val="Paragraphedeliste"/>
        <w:numPr>
          <w:ilvl w:val="0"/>
          <w:numId w:val="35"/>
        </w:numPr>
      </w:pPr>
      <w:r w:rsidRPr="00565962">
        <w:t>Sonder les envies et perspectives d’avenir des travailleurs ;</w:t>
      </w:r>
    </w:p>
    <w:p w:rsidR="00234E6A" w:rsidRDefault="00565962" w:rsidP="0028793B">
      <w:pPr>
        <w:pStyle w:val="Paragraphedeliste"/>
        <w:numPr>
          <w:ilvl w:val="0"/>
          <w:numId w:val="35"/>
        </w:numPr>
      </w:pPr>
      <w:r w:rsidRPr="00565962">
        <w:t>Veiller à la bonne gouvernance administrative des formations ;</w:t>
      </w:r>
    </w:p>
    <w:p w:rsidR="00234E6A" w:rsidRDefault="00565962" w:rsidP="0028793B">
      <w:pPr>
        <w:pStyle w:val="Paragraphedeliste"/>
        <w:numPr>
          <w:ilvl w:val="0"/>
          <w:numId w:val="35"/>
        </w:numPr>
      </w:pPr>
      <w:r w:rsidRPr="00565962">
        <w:t>Recenser les objectifs annuels des travailleurs, fixés en entretien d'évaluation, pour orienter le choix des formations en vue d'une évolution ;</w:t>
      </w:r>
    </w:p>
    <w:p w:rsidR="00234E6A" w:rsidRDefault="00565962" w:rsidP="0028793B">
      <w:pPr>
        <w:pStyle w:val="Paragraphedeliste"/>
        <w:numPr>
          <w:ilvl w:val="0"/>
          <w:numId w:val="35"/>
        </w:numPr>
      </w:pPr>
      <w:r w:rsidRPr="00565962">
        <w:t xml:space="preserve">Mettre en place un système de rencontres individuelles pour cibler les motivations et les objectifs des formations à entreprendre ; </w:t>
      </w:r>
    </w:p>
    <w:p w:rsidR="00234E6A" w:rsidRDefault="00565962" w:rsidP="0028793B">
      <w:pPr>
        <w:pStyle w:val="Paragraphedeliste"/>
        <w:numPr>
          <w:ilvl w:val="0"/>
          <w:numId w:val="35"/>
        </w:numPr>
      </w:pPr>
      <w:r w:rsidRPr="00565962">
        <w:t>De garantir le suivi des formations (l'avant et l'après) et ;</w:t>
      </w:r>
    </w:p>
    <w:p w:rsidR="00565962" w:rsidRPr="00565962" w:rsidRDefault="00565962" w:rsidP="0028793B">
      <w:pPr>
        <w:pStyle w:val="Paragraphedeliste"/>
        <w:numPr>
          <w:ilvl w:val="0"/>
          <w:numId w:val="35"/>
        </w:numPr>
      </w:pPr>
      <w:r w:rsidRPr="00565962">
        <w:t>De veiller à rencontrer le travailleur en vue d'évaluer la formation, ses apports et la manière dont il va mettre en pratique les acquis.</w:t>
      </w:r>
    </w:p>
    <w:p w:rsidR="00565962" w:rsidRPr="00565962" w:rsidRDefault="00565962" w:rsidP="00234E6A">
      <w:r w:rsidRPr="00565962">
        <w:t xml:space="preserve">Pour un travailleur nouvellement engagé n'ayant pas de diplôme pédagogique ou peu d'expérience dans l'animation, nous priorisons la formation de base dans l’accueil </w:t>
      </w:r>
      <w:r w:rsidRPr="00565962">
        <w:lastRenderedPageBreak/>
        <w:t>extrascolaire ou le brevet d'animateur en centres de vacances, et ce afin de répondre aux exigences de l'ONE d'une part et de professionnaliser le secteur d'autre part.</w:t>
      </w:r>
    </w:p>
    <w:p w:rsidR="00565962" w:rsidRPr="00565962" w:rsidRDefault="00565962" w:rsidP="00234E6A">
      <w:r w:rsidRPr="00565962">
        <w:t>Pour mener à bien ses missions, le référent formation utilise le carnet de bord du professionnel induit par le Fonds des Milieux d'Accueil d'Enfants.</w:t>
      </w:r>
    </w:p>
    <w:p w:rsidR="00565962" w:rsidRPr="001F443B" w:rsidRDefault="00565962" w:rsidP="00565962">
      <w:pPr>
        <w:rPr>
          <w:b/>
          <w:color w:val="auto"/>
          <w:sz w:val="24"/>
          <w:u w:val="single"/>
        </w:rPr>
      </w:pPr>
      <w:r w:rsidRPr="001F443B">
        <w:rPr>
          <w:b/>
          <w:color w:val="auto"/>
          <w:sz w:val="24"/>
          <w:u w:val="single"/>
        </w:rPr>
        <w:t xml:space="preserve">Perspectives pour </w:t>
      </w:r>
      <w:r w:rsidR="00F5799C" w:rsidRPr="001F443B">
        <w:rPr>
          <w:b/>
          <w:color w:val="auto"/>
          <w:sz w:val="24"/>
          <w:u w:val="single"/>
        </w:rPr>
        <w:t xml:space="preserve">2018 </w:t>
      </w:r>
    </w:p>
    <w:p w:rsidR="00234E6A" w:rsidRDefault="00565962" w:rsidP="0028793B">
      <w:pPr>
        <w:pStyle w:val="Paragraphedeliste"/>
        <w:numPr>
          <w:ilvl w:val="0"/>
          <w:numId w:val="36"/>
        </w:numPr>
      </w:pPr>
      <w:r w:rsidRPr="00565962">
        <w:t>Rendre officielle la politique de formation du CEMôme en présentant le projet à toute l’équipe ;</w:t>
      </w:r>
    </w:p>
    <w:p w:rsidR="00234E6A" w:rsidRDefault="00565962" w:rsidP="0028793B">
      <w:pPr>
        <w:pStyle w:val="Paragraphedeliste"/>
        <w:numPr>
          <w:ilvl w:val="0"/>
          <w:numId w:val="36"/>
        </w:numPr>
      </w:pPr>
      <w:r w:rsidRPr="00565962">
        <w:t>Former à l’aspect « formation » les référent tuteurs ;</w:t>
      </w:r>
    </w:p>
    <w:p w:rsidR="00234E6A" w:rsidRDefault="00565962" w:rsidP="0028793B">
      <w:pPr>
        <w:pStyle w:val="Paragraphedeliste"/>
        <w:numPr>
          <w:ilvl w:val="0"/>
          <w:numId w:val="36"/>
        </w:numPr>
      </w:pPr>
      <w:r w:rsidRPr="00565962">
        <w:t>Simplifier la gestion des matinées pédagogiques transversales ;</w:t>
      </w:r>
    </w:p>
    <w:p w:rsidR="00234E6A" w:rsidRDefault="00C11844" w:rsidP="0028793B">
      <w:pPr>
        <w:pStyle w:val="Paragraphedeliste"/>
        <w:numPr>
          <w:ilvl w:val="0"/>
          <w:numId w:val="36"/>
        </w:numPr>
      </w:pPr>
      <w:r>
        <w:t xml:space="preserve">Utiliser </w:t>
      </w:r>
      <w:r w:rsidR="00565962" w:rsidRPr="00565962">
        <w:t>un cahier des charges pour les intervenants extérieurs et les échanges de compétences ;</w:t>
      </w:r>
    </w:p>
    <w:p w:rsidR="00234E6A" w:rsidRDefault="00565962" w:rsidP="0028793B">
      <w:pPr>
        <w:pStyle w:val="Paragraphedeliste"/>
        <w:numPr>
          <w:ilvl w:val="0"/>
          <w:numId w:val="36"/>
        </w:numPr>
      </w:pPr>
      <w:r w:rsidRPr="00565962">
        <w:t>Sensibiliser l'équipe à l’outil « carnet de bord du professionnel » ;</w:t>
      </w:r>
    </w:p>
    <w:p w:rsidR="00565962" w:rsidRPr="00565962" w:rsidRDefault="00C11844" w:rsidP="0028793B">
      <w:pPr>
        <w:pStyle w:val="Paragraphedeliste"/>
        <w:numPr>
          <w:ilvl w:val="0"/>
          <w:numId w:val="36"/>
        </w:numPr>
      </w:pPr>
      <w:r>
        <w:t>Améliorer</w:t>
      </w:r>
      <w:r w:rsidR="00565962" w:rsidRPr="00565962">
        <w:t xml:space="preserve"> la politique de formation et ses outils.</w:t>
      </w:r>
    </w:p>
    <w:p w:rsidR="00464C73" w:rsidRPr="00833EFE" w:rsidRDefault="00464C73" w:rsidP="00234E6A"/>
    <w:p w:rsidR="00464C73" w:rsidRPr="00B735F3" w:rsidRDefault="00464C73" w:rsidP="00464C73">
      <w:pPr>
        <w:rPr>
          <w:color w:val="auto"/>
          <w:szCs w:val="26"/>
        </w:rPr>
      </w:pPr>
    </w:p>
    <w:p w:rsidR="00464C73" w:rsidRDefault="00464C73" w:rsidP="00464C73">
      <w:pPr>
        <w:spacing w:after="0"/>
        <w:jc w:val="left"/>
        <w:rPr>
          <w:color w:val="FF0000"/>
        </w:rPr>
      </w:pPr>
    </w:p>
    <w:p w:rsidR="00464C73" w:rsidRDefault="00464C73" w:rsidP="00464C73">
      <w:pPr>
        <w:spacing w:after="0"/>
        <w:jc w:val="left"/>
        <w:rPr>
          <w:color w:val="FF0000"/>
        </w:rPr>
      </w:pPr>
    </w:p>
    <w:p w:rsidR="00125A18" w:rsidRDefault="00125A18">
      <w:pPr>
        <w:spacing w:after="0"/>
        <w:jc w:val="left"/>
        <w:rPr>
          <w:color w:val="FF0000"/>
        </w:rPr>
      </w:pPr>
      <w:r>
        <w:rPr>
          <w:color w:val="FF0000"/>
        </w:rPr>
        <w:br w:type="page"/>
      </w:r>
    </w:p>
    <w:p w:rsidR="00F42CA7" w:rsidRDefault="00F42CA7" w:rsidP="00586938">
      <w:pPr>
        <w:pStyle w:val="Titre1"/>
        <w:sectPr w:rsidR="00F42CA7" w:rsidSect="00586938">
          <w:type w:val="continuous"/>
          <w:pgSz w:w="16838" w:h="11906" w:orient="landscape"/>
          <w:pgMar w:top="1077" w:right="1077" w:bottom="1077" w:left="1077" w:header="709" w:footer="709" w:gutter="0"/>
          <w:cols w:num="2" w:space="720"/>
          <w:titlePg/>
          <w:docGrid w:linePitch="299"/>
        </w:sectPr>
      </w:pPr>
      <w:bookmarkStart w:id="51" w:name="_Toc509149301"/>
    </w:p>
    <w:p w:rsidR="00EF5D42" w:rsidRDefault="00161047" w:rsidP="00586938">
      <w:pPr>
        <w:pStyle w:val="Titre1"/>
      </w:pPr>
      <w:bookmarkStart w:id="52" w:name="_Toc509417481"/>
      <w:r w:rsidRPr="0042052C">
        <w:lastRenderedPageBreak/>
        <w:t>C</w:t>
      </w:r>
      <w:r w:rsidR="00CA1712" w:rsidRPr="0042052C">
        <w:t>ommunication</w:t>
      </w:r>
      <w:bookmarkEnd w:id="51"/>
      <w:bookmarkEnd w:id="52"/>
    </w:p>
    <w:p w:rsidR="00F42CA7" w:rsidRDefault="00F42CA7" w:rsidP="00EF5D42">
      <w:pPr>
        <w:sectPr w:rsidR="00F42CA7" w:rsidSect="00586938">
          <w:type w:val="continuous"/>
          <w:pgSz w:w="16838" w:h="11906" w:orient="landscape"/>
          <w:pgMar w:top="1077" w:right="1077" w:bottom="1077" w:left="1077" w:header="709" w:footer="709" w:gutter="0"/>
          <w:cols w:space="720"/>
          <w:titlePg/>
          <w:docGrid w:linePitch="299"/>
        </w:sectPr>
      </w:pPr>
    </w:p>
    <w:p w:rsidR="0042052C" w:rsidRPr="00C32526" w:rsidRDefault="0042052C" w:rsidP="00EF5D42">
      <w:r w:rsidRPr="00C32526">
        <w:lastRenderedPageBreak/>
        <w:t>Depuis 2009, nous disposons de différents outils de communication et faisons en sorte de faire connaître l’asbl à travers divers m</w:t>
      </w:r>
      <w:r w:rsidR="005946FD">
        <w:t>édias : flyers, site internet, F</w:t>
      </w:r>
      <w:r w:rsidRPr="00C32526">
        <w:t>acebook, radio, etc.</w:t>
      </w:r>
    </w:p>
    <w:p w:rsidR="0042052C" w:rsidRPr="00527BC9" w:rsidRDefault="0042052C" w:rsidP="001D6D33">
      <w:pPr>
        <w:pStyle w:val="Titre2"/>
      </w:pPr>
      <w:bookmarkStart w:id="53" w:name="_Toc509149302"/>
      <w:bookmarkStart w:id="54" w:name="_Toc509417482"/>
      <w:bookmarkStart w:id="55" w:name="_Toc447550666"/>
      <w:r w:rsidRPr="00527BC9">
        <w:t xml:space="preserve">Communication </w:t>
      </w:r>
      <w:r w:rsidR="00650771" w:rsidRPr="00527BC9">
        <w:t>interne</w:t>
      </w:r>
      <w:bookmarkEnd w:id="53"/>
      <w:bookmarkEnd w:id="54"/>
      <w:r w:rsidR="00650771" w:rsidRPr="00527BC9">
        <w:t xml:space="preserve"> </w:t>
      </w:r>
      <w:bookmarkEnd w:id="55"/>
    </w:p>
    <w:p w:rsidR="0042052C" w:rsidRPr="00C32526" w:rsidRDefault="0042052C" w:rsidP="0042052C">
      <w:r w:rsidRPr="00C32526">
        <w:t>Les flyers sont utilisés pour divers projets :</w:t>
      </w:r>
    </w:p>
    <w:p w:rsidR="0042052C" w:rsidRPr="00C11844" w:rsidRDefault="0042052C" w:rsidP="00C11844">
      <w:pPr>
        <w:pStyle w:val="Paragraphedeliste"/>
        <w:numPr>
          <w:ilvl w:val="0"/>
          <w:numId w:val="44"/>
        </w:numPr>
        <w:rPr>
          <w:b/>
        </w:rPr>
      </w:pPr>
      <w:r w:rsidRPr="00C11844">
        <w:rPr>
          <w:b/>
        </w:rPr>
        <w:t>Les plaines de vacances, camps et stages et Minimômes</w:t>
      </w:r>
      <w:r w:rsidR="005946FD" w:rsidRPr="00C11844">
        <w:rPr>
          <w:b/>
        </w:rPr>
        <w:t> :</w:t>
      </w:r>
    </w:p>
    <w:p w:rsidR="0042052C" w:rsidRPr="00C32526" w:rsidRDefault="0042052C" w:rsidP="0042052C">
      <w:r w:rsidRPr="00C32526">
        <w:t xml:space="preserve">Avant chaque période de vacances scolaires, 5000 flyers sont envoyés aux écoles, partenaires et autres afin de rappeler et/ou annoncer les activités prévues pendant les vacances scolaires. </w:t>
      </w:r>
      <w:r>
        <w:t>Cette année, tou</w:t>
      </w:r>
      <w:r w:rsidR="00317DF4">
        <w:t>te</w:t>
      </w:r>
      <w:r>
        <w:t xml:space="preserve">s les activités pour une période de vacances se retrouvent sur un seul et même dépliant. Nous faisons ainsi une économie de papier, d’envois et nous évitons d’inonder les parents de flyers. </w:t>
      </w:r>
    </w:p>
    <w:p w:rsidR="0042052C" w:rsidRPr="00C11844" w:rsidRDefault="0042052C" w:rsidP="00C11844">
      <w:pPr>
        <w:pStyle w:val="Paragraphedeliste"/>
        <w:numPr>
          <w:ilvl w:val="0"/>
          <w:numId w:val="44"/>
        </w:numPr>
        <w:rPr>
          <w:b/>
        </w:rPr>
      </w:pPr>
      <w:r w:rsidRPr="00C11844">
        <w:rPr>
          <w:b/>
        </w:rPr>
        <w:t xml:space="preserve">Les </w:t>
      </w:r>
      <w:r w:rsidR="005946FD" w:rsidRPr="00C11844">
        <w:rPr>
          <w:b/>
        </w:rPr>
        <w:t>ateliers du mercredi après-midi :</w:t>
      </w:r>
    </w:p>
    <w:p w:rsidR="0042052C" w:rsidRPr="00C32526" w:rsidRDefault="0042052C" w:rsidP="0042052C">
      <w:r w:rsidRPr="00C32526">
        <w:t>Nous imprimons 5000 flyers qui sont essentiellement transmis aux écoles saint-gilloises et à nos partenaires dans le courant du mois de juin. Néanmoins, ils peuvent également être distribués sur les stands d’informations que nous organisons dans les écoles et à certains évènements ponctuels. </w:t>
      </w:r>
    </w:p>
    <w:p w:rsidR="0042052C" w:rsidRPr="00C11844" w:rsidRDefault="0042052C" w:rsidP="0028793B">
      <w:pPr>
        <w:pStyle w:val="Paragraphedeliste"/>
        <w:numPr>
          <w:ilvl w:val="0"/>
          <w:numId w:val="42"/>
        </w:numPr>
        <w:rPr>
          <w:b/>
        </w:rPr>
      </w:pPr>
      <w:r w:rsidRPr="00C11844">
        <w:rPr>
          <w:b/>
        </w:rPr>
        <w:t>L’Ecole des devoirs</w:t>
      </w:r>
      <w:r w:rsidR="005946FD" w:rsidRPr="00C11844">
        <w:rPr>
          <w:b/>
        </w:rPr>
        <w:t> :</w:t>
      </w:r>
    </w:p>
    <w:p w:rsidR="0042052C" w:rsidRPr="00B735F3" w:rsidRDefault="001331E4" w:rsidP="0042052C">
      <w:pPr>
        <w:rPr>
          <w:color w:val="auto"/>
        </w:rPr>
      </w:pPr>
      <w:r w:rsidRPr="00B735F3">
        <w:rPr>
          <w:color w:val="auto"/>
        </w:rPr>
        <w:t xml:space="preserve">En 2016, nous avons regrouper les ateliers du mercredi et le Pass’Pass sur un seul et même dépliant. </w:t>
      </w:r>
    </w:p>
    <w:p w:rsidR="0042052C" w:rsidRPr="00527BC9" w:rsidRDefault="0042052C" w:rsidP="001D6D33">
      <w:pPr>
        <w:pStyle w:val="Titre2"/>
      </w:pPr>
      <w:bookmarkStart w:id="56" w:name="_Toc447550667"/>
      <w:bookmarkStart w:id="57" w:name="_Toc509149303"/>
      <w:bookmarkStart w:id="58" w:name="_Toc509417483"/>
      <w:r w:rsidRPr="00527BC9">
        <w:lastRenderedPageBreak/>
        <w:t>Site Internet</w:t>
      </w:r>
      <w:bookmarkEnd w:id="56"/>
      <w:bookmarkEnd w:id="57"/>
      <w:bookmarkEnd w:id="58"/>
    </w:p>
    <w:p w:rsidR="0042052C" w:rsidRPr="00C32526" w:rsidRDefault="0042052C" w:rsidP="005C46EC">
      <w:r w:rsidRPr="00C32526">
        <w:t>Depuis 2009, un site internet est associé à l’asbl (</w:t>
      </w:r>
      <w:hyperlink r:id="rId19" w:history="1">
        <w:r w:rsidRPr="00C32526">
          <w:rPr>
            <w:rStyle w:val="Lienhypertexte"/>
            <w:color w:val="auto"/>
            <w:u w:val="none"/>
          </w:rPr>
          <w:t>www.cemome.be</w:t>
        </w:r>
      </w:hyperlink>
      <w:r w:rsidRPr="00C32526">
        <w:t>), sur lequel sont diffusées toutes les informations utiles aux parents et jobistes. En effet, les parents y trouvent les renseignements nécessaires sur chacune de nos activités, avec le descriptif de chacun des ateliers. Et les étudiants, désireux de trouver un emploi pendant les vacances, ont la possi</w:t>
      </w:r>
      <w:r w:rsidR="00317DF4">
        <w:t>bilité de postuler en ligne.</w:t>
      </w:r>
    </w:p>
    <w:p w:rsidR="0042052C" w:rsidRPr="005C46EC" w:rsidRDefault="0042052C" w:rsidP="005C46EC">
      <w:pPr>
        <w:spacing w:after="0"/>
        <w:jc w:val="left"/>
      </w:pPr>
      <w:r w:rsidRPr="00C32526">
        <w:rPr>
          <w:noProof/>
          <w:lang w:val="fr-FR" w:eastAsia="fr-FR"/>
        </w:rPr>
        <w:drawing>
          <wp:inline distT="0" distB="0" distL="0" distR="0" wp14:anchorId="2437ECA4" wp14:editId="107E1C15">
            <wp:extent cx="4429125" cy="2520315"/>
            <wp:effectExtent l="0" t="0" r="9525" b="0"/>
            <wp:docPr id="4" name="Image 4" descr="U:\Nombre de visite par m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mbre de visite par moi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9125" cy="2520315"/>
                    </a:xfrm>
                    <a:prstGeom prst="rect">
                      <a:avLst/>
                    </a:prstGeom>
                    <a:noFill/>
                    <a:ln>
                      <a:noFill/>
                    </a:ln>
                  </pic:spPr>
                </pic:pic>
              </a:graphicData>
            </a:graphic>
          </wp:inline>
        </w:drawing>
      </w:r>
    </w:p>
    <w:p w:rsidR="0042052C" w:rsidRPr="00650771" w:rsidRDefault="0042052C" w:rsidP="0042052C">
      <w:pPr>
        <w:rPr>
          <w:b/>
          <w:sz w:val="24"/>
        </w:rPr>
      </w:pPr>
      <w:r w:rsidRPr="00C11844">
        <w:rPr>
          <w:b/>
          <w:u w:val="single"/>
        </w:rPr>
        <w:t>Légende</w:t>
      </w:r>
      <w:r w:rsidRPr="00C11844">
        <w:rPr>
          <w:b/>
        </w:rPr>
        <w:t> :</w:t>
      </w:r>
      <w:r w:rsidRPr="00650771">
        <w:rPr>
          <w:b/>
          <w:sz w:val="24"/>
        </w:rPr>
        <w:t xml:space="preserve"> </w:t>
      </w:r>
    </w:p>
    <w:p w:rsidR="0042052C" w:rsidRPr="00C32526" w:rsidRDefault="0042052C" w:rsidP="00C11844">
      <w:pPr>
        <w:pStyle w:val="Paragraphedeliste"/>
        <w:numPr>
          <w:ilvl w:val="0"/>
          <w:numId w:val="45"/>
        </w:numPr>
      </w:pPr>
      <w:r w:rsidRPr="00C32526">
        <w:t>Les barre orange claires correspondent à chaque mois de l’année ;</w:t>
      </w:r>
    </w:p>
    <w:p w:rsidR="0042052C" w:rsidRPr="00C32526" w:rsidRDefault="0042052C" w:rsidP="00C11844">
      <w:pPr>
        <w:pStyle w:val="Paragraphedeliste"/>
        <w:numPr>
          <w:ilvl w:val="0"/>
          <w:numId w:val="45"/>
        </w:numPr>
      </w:pPr>
      <w:r w:rsidRPr="00C32526">
        <w:t xml:space="preserve">Les barres orange foncés correspondent au mois de janvier de chaque année. La première étant </w:t>
      </w:r>
      <w:r w:rsidR="001331E4">
        <w:t xml:space="preserve">janvier 2009 jusque janvier </w:t>
      </w:r>
      <w:r w:rsidR="001331E4" w:rsidRPr="00833EFE">
        <w:t>2017</w:t>
      </w:r>
      <w:r w:rsidRPr="00C32526">
        <w:t>;</w:t>
      </w:r>
    </w:p>
    <w:p w:rsidR="0042052C" w:rsidRPr="00C32526" w:rsidRDefault="0042052C" w:rsidP="00C11844">
      <w:pPr>
        <w:pStyle w:val="Paragraphedeliste"/>
        <w:numPr>
          <w:ilvl w:val="0"/>
          <w:numId w:val="45"/>
        </w:numPr>
      </w:pPr>
      <w:r w:rsidRPr="00C32526">
        <w:lastRenderedPageBreak/>
        <w:t>Les chiffres de la verticale correspondent au nombre de visites ;</w:t>
      </w:r>
    </w:p>
    <w:p w:rsidR="0042052C" w:rsidRPr="00C32526" w:rsidRDefault="0042052C" w:rsidP="00C11844">
      <w:pPr>
        <w:pStyle w:val="Paragraphedeliste"/>
        <w:numPr>
          <w:ilvl w:val="0"/>
          <w:numId w:val="45"/>
        </w:numPr>
      </w:pPr>
      <w:r w:rsidRPr="00C32526">
        <w:t>A titre d’information, lorsqu’un internaute visite plusieurs fois la même page, il est comptabilisé en tant que « visiteur unique » ;</w:t>
      </w:r>
    </w:p>
    <w:p w:rsidR="0042052C" w:rsidRPr="00C32526" w:rsidRDefault="0042052C" w:rsidP="00C11844">
      <w:pPr>
        <w:pStyle w:val="Paragraphedeliste"/>
        <w:numPr>
          <w:ilvl w:val="0"/>
          <w:numId w:val="45"/>
        </w:numPr>
      </w:pPr>
      <w:r w:rsidRPr="00C32526">
        <w:t>La courbe bleue représente la moyenne des visites de notre site à un moment donné. Elle traduit, de manière explicite, la tendance évolutive.</w:t>
      </w:r>
    </w:p>
    <w:p w:rsidR="0042052C" w:rsidRDefault="0042052C" w:rsidP="0042052C">
      <w:r w:rsidRPr="00C32526">
        <w:t>Internet semble effectivement occuper une place très importante dans la société actuelle et les chiffres démontrent que le public utilise de plus en plus cet outil. Outre le fait que les parents peuvent inscrire en ligne, cette augmentation peut également être expliquée par l’expansion de l’outil internet dans les foyers.</w:t>
      </w:r>
    </w:p>
    <w:p w:rsidR="00B30F51" w:rsidRPr="00B249EE" w:rsidRDefault="00B30F51" w:rsidP="00B30F51">
      <w:pPr>
        <w:rPr>
          <w:b/>
          <w:color w:val="auto"/>
          <w:sz w:val="24"/>
          <w:u w:val="single"/>
        </w:rPr>
      </w:pPr>
      <w:r w:rsidRPr="00B249EE">
        <w:rPr>
          <w:b/>
          <w:color w:val="auto"/>
          <w:sz w:val="24"/>
          <w:u w:val="single"/>
        </w:rPr>
        <w:t>Piste</w:t>
      </w:r>
      <w:r w:rsidR="00B249EE" w:rsidRPr="00B249EE">
        <w:rPr>
          <w:b/>
          <w:color w:val="auto"/>
          <w:sz w:val="24"/>
          <w:u w:val="single"/>
        </w:rPr>
        <w:t>s pour 2018</w:t>
      </w:r>
    </w:p>
    <w:p w:rsidR="00B30F51" w:rsidRPr="00B735F3" w:rsidRDefault="00B30F51" w:rsidP="0042052C">
      <w:pPr>
        <w:rPr>
          <w:color w:val="auto"/>
        </w:rPr>
      </w:pPr>
      <w:r w:rsidRPr="00B735F3">
        <w:rPr>
          <w:color w:val="auto"/>
        </w:rPr>
        <w:t>Révision du site internet (structure, description des différents projets, modalités d’inscription, …) pour une meilleure clarté et visibilité des visiteurs.</w:t>
      </w:r>
    </w:p>
    <w:p w:rsidR="0042052C" w:rsidRPr="00527BC9" w:rsidRDefault="0042052C" w:rsidP="001D6D33">
      <w:pPr>
        <w:pStyle w:val="Titre2"/>
      </w:pPr>
      <w:bookmarkStart w:id="59" w:name="_Toc447550668"/>
      <w:bookmarkStart w:id="60" w:name="_Toc509149304"/>
      <w:bookmarkStart w:id="61" w:name="_Toc509417484"/>
      <w:r w:rsidRPr="00527BC9">
        <w:t>Page Facebook</w:t>
      </w:r>
      <w:bookmarkEnd w:id="59"/>
      <w:bookmarkEnd w:id="60"/>
      <w:bookmarkEnd w:id="61"/>
    </w:p>
    <w:p w:rsidR="0042052C" w:rsidRPr="00C32526" w:rsidRDefault="0042052C" w:rsidP="0042052C">
      <w:r w:rsidRPr="00C32526">
        <w:t>Une page Facebook a été créée. Elle s’adresse essentiellement aux animateurs qui travaillent ou souhaiteraient travailler avec nous. Des flyers y sont également publiés de temps en temps afin de relayer de façon plus régulière les informations concernant nos activités.</w:t>
      </w:r>
    </w:p>
    <w:p w:rsidR="0042052C" w:rsidRPr="00C32526" w:rsidRDefault="0042052C" w:rsidP="001D6D33">
      <w:pPr>
        <w:pStyle w:val="Titre2"/>
      </w:pPr>
      <w:bookmarkStart w:id="62" w:name="_Toc447550669"/>
      <w:bookmarkStart w:id="63" w:name="_Toc509149305"/>
      <w:bookmarkStart w:id="64" w:name="_Toc509417485"/>
      <w:r w:rsidRPr="00C32526">
        <w:lastRenderedPageBreak/>
        <w:t>Les outils extérieurs</w:t>
      </w:r>
      <w:bookmarkEnd w:id="62"/>
      <w:bookmarkEnd w:id="63"/>
      <w:bookmarkEnd w:id="64"/>
    </w:p>
    <w:p w:rsidR="00586938" w:rsidRDefault="0042052C" w:rsidP="0042052C">
      <w:pPr>
        <w:rPr>
          <w:b/>
          <w:u w:val="single"/>
        </w:rPr>
      </w:pPr>
      <w:bookmarkStart w:id="65" w:name="_Toc447550670"/>
      <w:bookmarkStart w:id="66" w:name="_Toc509149306"/>
      <w:bookmarkStart w:id="67" w:name="_Toc509151680"/>
      <w:r w:rsidRPr="00C11844">
        <w:rPr>
          <w:b/>
          <w:u w:val="single"/>
        </w:rPr>
        <w:t>D’autres sites Internet</w:t>
      </w:r>
      <w:bookmarkEnd w:id="65"/>
      <w:bookmarkEnd w:id="66"/>
      <w:bookmarkEnd w:id="67"/>
    </w:p>
    <w:p w:rsidR="0042052C" w:rsidRPr="00F06CEB" w:rsidRDefault="0042052C" w:rsidP="0042052C">
      <w:pPr>
        <w:rPr>
          <w:b/>
          <w:u w:val="single"/>
        </w:rPr>
      </w:pPr>
      <w:r w:rsidRPr="00C32526">
        <w:t>Nous sommes représentés sur d’autres sites internet</w:t>
      </w:r>
      <w:r w:rsidRPr="00C32526">
        <w:rPr>
          <w:b/>
        </w:rPr>
        <w:t xml:space="preserve"> </w:t>
      </w:r>
      <w:r w:rsidRPr="00C32526">
        <w:t>comme vous avez pu le voir ci-dessus</w:t>
      </w:r>
      <w:r w:rsidRPr="00C32526">
        <w:rPr>
          <w:b/>
        </w:rPr>
        <w:t> </w:t>
      </w:r>
      <w:r w:rsidRPr="00C32526">
        <w:t xml:space="preserve">: www.lekid.be, </w:t>
      </w:r>
      <w:hyperlink r:id="rId21" w:history="1">
        <w:r w:rsidRPr="00C32526">
          <w:t>www.guidesocial.be</w:t>
        </w:r>
      </w:hyperlink>
      <w:r w:rsidRPr="00C32526">
        <w:t>, etc.</w:t>
      </w:r>
    </w:p>
    <w:p w:rsidR="0042052C" w:rsidRPr="00C32526" w:rsidRDefault="0042052C" w:rsidP="0042052C">
      <w:r w:rsidRPr="00C32526">
        <w:t>Nous retrouvons également un descriptif des activités du CEMôme sur le site internet de la commune de Saint-Gilles ainsi qu’un lien vers notre site.</w:t>
      </w:r>
    </w:p>
    <w:p w:rsidR="0042052C" w:rsidRPr="00C11844" w:rsidRDefault="0042052C" w:rsidP="00C11844">
      <w:pPr>
        <w:rPr>
          <w:b/>
          <w:u w:val="single"/>
        </w:rPr>
      </w:pPr>
      <w:bookmarkStart w:id="68" w:name="_Toc447550671"/>
      <w:bookmarkStart w:id="69" w:name="_Toc509149307"/>
      <w:bookmarkStart w:id="70" w:name="_Toc509151681"/>
      <w:r w:rsidRPr="00C11844">
        <w:rPr>
          <w:b/>
          <w:u w:val="single"/>
        </w:rPr>
        <w:t>Parutions</w:t>
      </w:r>
      <w:bookmarkEnd w:id="68"/>
      <w:bookmarkEnd w:id="69"/>
      <w:bookmarkEnd w:id="70"/>
    </w:p>
    <w:p w:rsidR="0042052C" w:rsidRPr="00C32526" w:rsidRDefault="0042052C" w:rsidP="0042052C">
      <w:pPr>
        <w:rPr>
          <w:b/>
        </w:rPr>
      </w:pPr>
      <w:r w:rsidRPr="00C32526">
        <w:t>Des articles sont également insérés dans certains journaux et/ou brochures :</w:t>
      </w:r>
    </w:p>
    <w:p w:rsidR="0042052C" w:rsidRPr="00C32526" w:rsidRDefault="0042052C" w:rsidP="005C46EC">
      <w:pPr>
        <w:pStyle w:val="Paragraphedeliste"/>
        <w:numPr>
          <w:ilvl w:val="0"/>
          <w:numId w:val="51"/>
        </w:numPr>
      </w:pPr>
      <w:r w:rsidRPr="00C32526">
        <w:t>Certains articles sur le CEMôme paraissent dans le Badje info ;</w:t>
      </w:r>
    </w:p>
    <w:p w:rsidR="0042052C" w:rsidRPr="00C32526" w:rsidRDefault="0042052C" w:rsidP="005C46EC">
      <w:pPr>
        <w:pStyle w:val="Paragraphedeliste"/>
        <w:numPr>
          <w:ilvl w:val="0"/>
          <w:numId w:val="51"/>
        </w:numPr>
      </w:pPr>
      <w:r w:rsidRPr="00C32526">
        <w:t>Une page dans le Guide animalin est consacrée à nos activités ;</w:t>
      </w:r>
    </w:p>
    <w:p w:rsidR="0042052C" w:rsidRPr="00C32526" w:rsidRDefault="0042052C" w:rsidP="005C46EC">
      <w:pPr>
        <w:pStyle w:val="Paragraphedeliste"/>
        <w:numPr>
          <w:ilvl w:val="0"/>
          <w:numId w:val="51"/>
        </w:numPr>
      </w:pPr>
      <w:r w:rsidRPr="00C32526">
        <w:t>Une description de nos activités est éditée sur le site et dans la brochure de Bruxelles Temps Libre, sur le site du Petit Routard ainsi que sur le site de Yapaka.</w:t>
      </w:r>
    </w:p>
    <w:p w:rsidR="0042052C" w:rsidRPr="00C11844" w:rsidRDefault="0042052C" w:rsidP="00C11844">
      <w:pPr>
        <w:rPr>
          <w:b/>
          <w:u w:val="single"/>
        </w:rPr>
      </w:pPr>
      <w:bookmarkStart w:id="71" w:name="_Toc447550672"/>
      <w:bookmarkStart w:id="72" w:name="_Toc509149308"/>
      <w:bookmarkStart w:id="73" w:name="_Toc509151682"/>
      <w:r w:rsidRPr="00C11844">
        <w:rPr>
          <w:b/>
          <w:u w:val="single"/>
        </w:rPr>
        <w:t>Annonces radio</w:t>
      </w:r>
      <w:bookmarkEnd w:id="71"/>
      <w:bookmarkEnd w:id="72"/>
      <w:bookmarkEnd w:id="73"/>
    </w:p>
    <w:p w:rsidR="00EF5D42" w:rsidRDefault="0042052C" w:rsidP="00F06CEB">
      <w:pPr>
        <w:rPr>
          <w:lang w:eastAsia="fr-FR"/>
        </w:rPr>
        <w:sectPr w:rsidR="00EF5D42" w:rsidSect="00586938">
          <w:type w:val="continuous"/>
          <w:pgSz w:w="16838" w:h="11906" w:orient="landscape"/>
          <w:pgMar w:top="1077" w:right="1077" w:bottom="1077" w:left="1077" w:header="709" w:footer="709" w:gutter="0"/>
          <w:cols w:num="2" w:space="720"/>
          <w:titlePg/>
          <w:docGrid w:linePitch="299"/>
        </w:sectPr>
      </w:pPr>
      <w:r w:rsidRPr="002702CC">
        <w:rPr>
          <w:lang w:eastAsia="fr-FR"/>
        </w:rPr>
        <w:t xml:space="preserve">Des annonces du CEMôme sont passées sur </w:t>
      </w:r>
      <w:r w:rsidR="00E941B0">
        <w:rPr>
          <w:lang w:eastAsia="fr-FR"/>
        </w:rPr>
        <w:t xml:space="preserve">la </w:t>
      </w:r>
      <w:r w:rsidRPr="002702CC">
        <w:rPr>
          <w:lang w:eastAsia="fr-FR"/>
        </w:rPr>
        <w:t xml:space="preserve">radio </w:t>
      </w:r>
      <w:r w:rsidR="006D76C4">
        <w:rPr>
          <w:lang w:eastAsia="fr-FR"/>
        </w:rPr>
        <w:t>Vivacité</w:t>
      </w:r>
      <w:r w:rsidRPr="002702CC">
        <w:rPr>
          <w:lang w:eastAsia="fr-FR"/>
        </w:rPr>
        <w:t xml:space="preserve"> dans le courant de l’année et une interview du chargé de projets a également été diffusée sur une autre chaîne.</w:t>
      </w:r>
    </w:p>
    <w:p w:rsidR="00F06CEB" w:rsidRDefault="00F06CEB">
      <w:pPr>
        <w:spacing w:after="0"/>
        <w:jc w:val="left"/>
        <w:rPr>
          <w:rFonts w:ascii="High Tower Text" w:hAnsi="High Tower Text" w:cs="Arial"/>
          <w:b/>
          <w:bCs/>
          <w:i/>
          <w:color w:val="5F497A" w:themeColor="accent4" w:themeShade="BF"/>
          <w:kern w:val="32"/>
          <w:sz w:val="48"/>
          <w:szCs w:val="32"/>
        </w:rPr>
      </w:pPr>
      <w:bookmarkStart w:id="74" w:name="_Toc509149309"/>
      <w:r>
        <w:lastRenderedPageBreak/>
        <w:br w:type="page"/>
      </w:r>
    </w:p>
    <w:p w:rsidR="00656316" w:rsidRPr="00DD1EC7" w:rsidRDefault="00157139" w:rsidP="00586938">
      <w:pPr>
        <w:pStyle w:val="Titre1"/>
      </w:pPr>
      <w:bookmarkStart w:id="75" w:name="_Toc509417486"/>
      <w:r>
        <w:lastRenderedPageBreak/>
        <w:t>Cohésion sociale et p</w:t>
      </w:r>
      <w:r w:rsidR="007D6571" w:rsidRPr="00DD1EC7">
        <w:t xml:space="preserve">articipation </w:t>
      </w:r>
      <w:r>
        <w:t>au réseau</w:t>
      </w:r>
      <w:bookmarkEnd w:id="74"/>
      <w:bookmarkEnd w:id="75"/>
    </w:p>
    <w:p w:rsidR="00EF5D42" w:rsidRDefault="00EF5D42" w:rsidP="001B144D">
      <w:pPr>
        <w:sectPr w:rsidR="00EF5D42" w:rsidSect="00586938">
          <w:type w:val="continuous"/>
          <w:pgSz w:w="16838" w:h="11906" w:orient="landscape"/>
          <w:pgMar w:top="1077" w:right="1077" w:bottom="56" w:left="1077" w:header="709" w:footer="709" w:gutter="0"/>
          <w:cols w:space="720"/>
          <w:titlePg/>
          <w:docGrid w:linePitch="272"/>
        </w:sectPr>
      </w:pPr>
    </w:p>
    <w:p w:rsidR="002E7307" w:rsidRDefault="00656316" w:rsidP="00B249EE">
      <w:r w:rsidRPr="00DD1EC7">
        <w:lastRenderedPageBreak/>
        <w:t>En 20</w:t>
      </w:r>
      <w:r w:rsidR="00F73609" w:rsidRPr="00DD1EC7">
        <w:t>1</w:t>
      </w:r>
      <w:r w:rsidR="00B249EE">
        <w:t>7</w:t>
      </w:r>
      <w:r w:rsidRPr="00DD1EC7">
        <w:t>,</w:t>
      </w:r>
      <w:r w:rsidR="00414FE4" w:rsidRPr="00DD1EC7">
        <w:t xml:space="preserve"> </w:t>
      </w:r>
      <w:r w:rsidR="001B144D" w:rsidRPr="00DD1EC7">
        <w:t xml:space="preserve">le CEMôme a participé à </w:t>
      </w:r>
      <w:r w:rsidRPr="00DD1EC7">
        <w:t>plusi</w:t>
      </w:r>
      <w:r w:rsidR="002E7307">
        <w:t xml:space="preserve">eurs événements : </w:t>
      </w:r>
    </w:p>
    <w:p w:rsidR="002E7307" w:rsidRDefault="005946FD" w:rsidP="00B249EE">
      <w:pPr>
        <w:pStyle w:val="Paragraphedeliste"/>
        <w:numPr>
          <w:ilvl w:val="0"/>
          <w:numId w:val="48"/>
        </w:numPr>
      </w:pPr>
      <w:r w:rsidRPr="002E7307">
        <w:t>Le</w:t>
      </w:r>
      <w:r w:rsidR="002E7307" w:rsidRPr="002E7307">
        <w:t xml:space="preserve"> carnaval </w:t>
      </w:r>
      <w:r w:rsidR="00495019">
        <w:t>de St Gilles</w:t>
      </w:r>
      <w:r>
        <w:t> ;</w:t>
      </w:r>
      <w:r w:rsidR="002E7307" w:rsidRPr="002E7307">
        <w:t xml:space="preserve"> </w:t>
      </w:r>
    </w:p>
    <w:p w:rsidR="002E7307" w:rsidRDefault="005946FD" w:rsidP="00B249EE">
      <w:pPr>
        <w:pStyle w:val="Paragraphedeliste"/>
        <w:numPr>
          <w:ilvl w:val="0"/>
          <w:numId w:val="48"/>
        </w:numPr>
      </w:pPr>
      <w:r>
        <w:t>Le</w:t>
      </w:r>
      <w:r w:rsidR="00E80DA6">
        <w:t xml:space="preserve"> Tilleuls </w:t>
      </w:r>
      <w:r w:rsidR="00586938">
        <w:t>Day</w:t>
      </w:r>
      <w:r w:rsidR="00E80DA6">
        <w:t xml:space="preserve"> ;</w:t>
      </w:r>
    </w:p>
    <w:p w:rsidR="002E7307" w:rsidRDefault="005946FD" w:rsidP="00B249EE">
      <w:pPr>
        <w:pStyle w:val="Paragraphedeliste"/>
        <w:numPr>
          <w:ilvl w:val="0"/>
          <w:numId w:val="48"/>
        </w:numPr>
      </w:pPr>
      <w:r>
        <w:t>Le</w:t>
      </w:r>
      <w:r w:rsidR="002E7307">
        <w:t xml:space="preserve"> </w:t>
      </w:r>
      <w:r w:rsidR="00E80DA6">
        <w:t>festival SuperVliegSuperMouche ;</w:t>
      </w:r>
    </w:p>
    <w:p w:rsidR="002E7307" w:rsidRDefault="005946FD" w:rsidP="00B249EE">
      <w:pPr>
        <w:pStyle w:val="Paragraphedeliste"/>
        <w:numPr>
          <w:ilvl w:val="0"/>
          <w:numId w:val="48"/>
        </w:numPr>
      </w:pPr>
      <w:r w:rsidRPr="002E7307">
        <w:t>La</w:t>
      </w:r>
      <w:r w:rsidR="002E7307" w:rsidRPr="002E7307">
        <w:t xml:space="preserve"> fête du printemps</w:t>
      </w:r>
      <w:r>
        <w:t> ;</w:t>
      </w:r>
    </w:p>
    <w:p w:rsidR="002E7307" w:rsidRDefault="005946FD" w:rsidP="00B249EE">
      <w:pPr>
        <w:pStyle w:val="Paragraphedeliste"/>
        <w:numPr>
          <w:ilvl w:val="0"/>
          <w:numId w:val="48"/>
        </w:numPr>
      </w:pPr>
      <w:r>
        <w:t>La</w:t>
      </w:r>
      <w:r w:rsidR="002E7307">
        <w:t xml:space="preserve"> fête des enfants</w:t>
      </w:r>
      <w:r>
        <w:t> ;</w:t>
      </w:r>
    </w:p>
    <w:p w:rsidR="00E80DA6" w:rsidRDefault="00E80DA6" w:rsidP="00B249EE">
      <w:pPr>
        <w:pStyle w:val="Paragraphedeliste"/>
        <w:numPr>
          <w:ilvl w:val="0"/>
          <w:numId w:val="48"/>
        </w:numPr>
      </w:pPr>
      <w:r>
        <w:t>Les nocturnes de la bibliothèque de Saint-Gilles ;</w:t>
      </w:r>
    </w:p>
    <w:p w:rsidR="00E80DA6" w:rsidRDefault="00E80DA6" w:rsidP="00B249EE">
      <w:pPr>
        <w:pStyle w:val="Paragraphedeliste"/>
        <w:numPr>
          <w:ilvl w:val="0"/>
          <w:numId w:val="48"/>
        </w:numPr>
      </w:pPr>
      <w:r>
        <w:t>Ensemble pour la santé.</w:t>
      </w:r>
    </w:p>
    <w:p w:rsidR="005946FD" w:rsidRDefault="001B62B9" w:rsidP="00B249EE">
      <w:r>
        <w:t>Le travail de réseau et n</w:t>
      </w:r>
      <w:r w:rsidRPr="001B62B9">
        <w:t>otre contribution à l’évolution du secteur pass</w:t>
      </w:r>
      <w:r>
        <w:t>e</w:t>
      </w:r>
      <w:r w:rsidRPr="001B62B9">
        <w:t xml:space="preserve"> par</w:t>
      </w:r>
      <w:r w:rsidR="005946FD">
        <w:t> :</w:t>
      </w:r>
      <w:r w:rsidRPr="001B62B9">
        <w:t xml:space="preserve"> </w:t>
      </w:r>
    </w:p>
    <w:p w:rsidR="005946FD" w:rsidRDefault="005946FD" w:rsidP="00B249EE">
      <w:pPr>
        <w:pStyle w:val="Paragraphedeliste"/>
        <w:numPr>
          <w:ilvl w:val="0"/>
          <w:numId w:val="33"/>
        </w:numPr>
      </w:pPr>
      <w:r w:rsidRPr="005946FD">
        <w:t>La</w:t>
      </w:r>
      <w:r w:rsidR="001B62B9" w:rsidRPr="005946FD">
        <w:t xml:space="preserve"> participation active à la C</w:t>
      </w:r>
      <w:r w:rsidR="00E80DA6">
        <w:t>CA (C</w:t>
      </w:r>
      <w:r w:rsidRPr="005946FD">
        <w:t>ommission Communale de l’A</w:t>
      </w:r>
      <w:r w:rsidR="001B62B9" w:rsidRPr="005946FD">
        <w:t>ccueil) de Saint-Gilles en tant que membre effectif</w:t>
      </w:r>
      <w:r>
        <w:t> ;</w:t>
      </w:r>
    </w:p>
    <w:p w:rsidR="00FF42CA" w:rsidRDefault="005946FD" w:rsidP="00B249EE">
      <w:pPr>
        <w:pStyle w:val="Paragraphedeliste"/>
        <w:numPr>
          <w:ilvl w:val="0"/>
          <w:numId w:val="33"/>
        </w:numPr>
      </w:pPr>
      <w:r w:rsidRPr="005946FD">
        <w:t>La</w:t>
      </w:r>
      <w:r w:rsidR="001B62B9" w:rsidRPr="005946FD">
        <w:t xml:space="preserve"> participation à la réflexion menée par le Fonds Social </w:t>
      </w:r>
      <w:r>
        <w:t xml:space="preserve">MAE </w:t>
      </w:r>
      <w:r w:rsidR="001B62B9" w:rsidRPr="005946FD">
        <w:t xml:space="preserve">sur le cadre du dispositif des </w:t>
      </w:r>
      <w:r w:rsidRPr="005946FD">
        <w:t>emplois jeunes</w:t>
      </w:r>
      <w:r w:rsidR="001B62B9" w:rsidRPr="005946FD">
        <w:t xml:space="preserve"> et les moyens nécessaires pour leur accompagnement ainsi que celui des stagiaires. </w:t>
      </w:r>
    </w:p>
    <w:p w:rsidR="00650771" w:rsidRDefault="00650771" w:rsidP="00B249EE">
      <w:r>
        <w:lastRenderedPageBreak/>
        <w:t xml:space="preserve">Par ailleurs, </w:t>
      </w:r>
      <w:r w:rsidRPr="00FF42CA">
        <w:t>le CEMôme est présent activement dans le cadre de la coordination sociale de Saint-Gilles. En effet, les responsables pédagogiques participent</w:t>
      </w:r>
      <w:r>
        <w:t xml:space="preserve"> à 3 groupes de travail :</w:t>
      </w:r>
    </w:p>
    <w:p w:rsidR="00650771" w:rsidRPr="00650771" w:rsidRDefault="00650771" w:rsidP="00B249EE">
      <w:pPr>
        <w:spacing w:after="0"/>
      </w:pPr>
      <w:r w:rsidRPr="00650771">
        <w:t>Le groupe d’action et de prévention de la précarité infantile (GAPPI) voit la participation dans une dynamique commune et constructive des écoles, services publics et associatifs concernés par les enfants ;</w:t>
      </w:r>
    </w:p>
    <w:p w:rsidR="00650771" w:rsidRDefault="00650771" w:rsidP="00B249EE">
      <w:pPr>
        <w:pStyle w:val="Paragraphedeliste"/>
        <w:numPr>
          <w:ilvl w:val="0"/>
          <w:numId w:val="33"/>
        </w:numPr>
      </w:pPr>
      <w:r w:rsidRPr="00650771">
        <w:t>Le groupe d’action et de prévention de la précarité infantile – petite enfance (GAPPI - PE) inclut les acteurs de la petite enfance ;</w:t>
      </w:r>
    </w:p>
    <w:p w:rsidR="00650771" w:rsidRDefault="00E80DA6" w:rsidP="00B249EE">
      <w:pPr>
        <w:pStyle w:val="Paragraphedeliste"/>
        <w:numPr>
          <w:ilvl w:val="0"/>
          <w:numId w:val="33"/>
        </w:numPr>
      </w:pPr>
      <w:r>
        <w:t>Le groupe ado</w:t>
      </w:r>
      <w:r w:rsidR="00B249EE">
        <w:t>s</w:t>
      </w:r>
      <w:r>
        <w:t xml:space="preserve"> de la coordination sociale ;</w:t>
      </w:r>
    </w:p>
    <w:p w:rsidR="00650771" w:rsidRPr="00650771" w:rsidRDefault="00650771" w:rsidP="00B249EE">
      <w:pPr>
        <w:pStyle w:val="Paragraphedeliste"/>
        <w:numPr>
          <w:ilvl w:val="0"/>
          <w:numId w:val="33"/>
        </w:numPr>
      </w:pPr>
      <w:r w:rsidRPr="00650771">
        <w:t>Le groupe insertion réunit tous les acteurs Saint-Gillois de l’insertion socioprofessionnelle.</w:t>
      </w:r>
    </w:p>
    <w:p w:rsidR="00650771" w:rsidRPr="00650771" w:rsidRDefault="00650771" w:rsidP="00B249EE">
      <w:pPr>
        <w:spacing w:after="0"/>
      </w:pPr>
      <w:r w:rsidRPr="00650771">
        <w:t>Par ailleurs, le CEMôme est aussi représenté à la coordination des écoles de devoirs ainsi qu’à la fédération des écoles de devoirs</w:t>
      </w:r>
      <w:r>
        <w:t>.</w:t>
      </w:r>
    </w:p>
    <w:p w:rsidR="00EF5D42" w:rsidRDefault="00650771" w:rsidP="00B249EE">
      <w:pPr>
        <w:spacing w:after="0"/>
        <w:sectPr w:rsidR="00EF5D42" w:rsidSect="00586938">
          <w:type w:val="continuous"/>
          <w:pgSz w:w="16838" w:h="11906" w:orient="landscape"/>
          <w:pgMar w:top="1077" w:right="1077" w:bottom="56" w:left="1077" w:header="709" w:footer="709" w:gutter="0"/>
          <w:cols w:num="2" w:space="720"/>
          <w:titlePg/>
          <w:docGrid w:linePitch="272"/>
        </w:sectPr>
      </w:pPr>
      <w:r w:rsidRPr="00650771">
        <w:t>La participation à ces dynamiques implique le CEMôme dans un travail de réseau sur la commune. L’association des énergies permet d’améliorer et coordonner les services que chacun offre aux habitants.</w:t>
      </w:r>
    </w:p>
    <w:p w:rsidR="00EF5D42" w:rsidRDefault="00EF5D42" w:rsidP="00B249EE">
      <w:pPr>
        <w:spacing w:after="0"/>
      </w:pPr>
    </w:p>
    <w:p w:rsidR="00F06CEB" w:rsidRDefault="00F06CEB">
      <w:pPr>
        <w:spacing w:after="0"/>
        <w:jc w:val="left"/>
        <w:rPr>
          <w:rFonts w:ascii="High Tower Text" w:hAnsi="High Tower Text" w:cs="Arial"/>
          <w:b/>
          <w:bCs/>
          <w:i/>
          <w:color w:val="5F497A" w:themeColor="accent4" w:themeShade="BF"/>
          <w:kern w:val="32"/>
          <w:sz w:val="48"/>
          <w:szCs w:val="32"/>
        </w:rPr>
      </w:pPr>
      <w:bookmarkStart w:id="76" w:name="_Toc509149310"/>
      <w:r>
        <w:br w:type="page"/>
      </w:r>
    </w:p>
    <w:p w:rsidR="00CA1712" w:rsidRPr="00D0726B" w:rsidRDefault="00CA1712" w:rsidP="00586938">
      <w:pPr>
        <w:pStyle w:val="Titre1"/>
        <w:rPr>
          <w:sz w:val="24"/>
        </w:rPr>
        <w:sectPr w:rsidR="00CA1712" w:rsidRPr="00D0726B" w:rsidSect="00586938">
          <w:type w:val="continuous"/>
          <w:pgSz w:w="16838" w:h="11906" w:orient="landscape"/>
          <w:pgMar w:top="1077" w:right="1077" w:bottom="56" w:left="1077" w:header="709" w:footer="709" w:gutter="0"/>
          <w:cols w:space="720"/>
          <w:titlePg/>
          <w:docGrid w:linePitch="272"/>
        </w:sectPr>
      </w:pPr>
      <w:bookmarkStart w:id="77" w:name="_Toc509417487"/>
      <w:r w:rsidRPr="00D0726B">
        <w:lastRenderedPageBreak/>
        <w:t>Occupation de la salle Rodelle</w:t>
      </w:r>
      <w:bookmarkEnd w:id="76"/>
      <w:bookmarkEnd w:id="77"/>
    </w:p>
    <w:p w:rsidR="00D02786" w:rsidRPr="00D02786" w:rsidRDefault="00D02786" w:rsidP="00D02786">
      <w:pPr>
        <w:rPr>
          <w:color w:val="auto"/>
        </w:rPr>
      </w:pPr>
      <w:r w:rsidRPr="00D02786">
        <w:rPr>
          <w:color w:val="auto"/>
        </w:rPr>
        <w:lastRenderedPageBreak/>
        <w:t>Le CEMôme a la chance de bénéficier d’une grande salle polyvalente d’environ 200</w:t>
      </w:r>
      <w:r>
        <w:rPr>
          <w:color w:val="auto"/>
        </w:rPr>
        <w:t>m² au 1</w:t>
      </w:r>
      <w:r w:rsidRPr="00D02786">
        <w:rPr>
          <w:color w:val="auto"/>
          <w:vertAlign w:val="superscript"/>
        </w:rPr>
        <w:t>er</w:t>
      </w:r>
      <w:r>
        <w:rPr>
          <w:color w:val="auto"/>
        </w:rPr>
        <w:t xml:space="preserve"> </w:t>
      </w:r>
      <w:r w:rsidRPr="00D02786">
        <w:rPr>
          <w:color w:val="auto"/>
        </w:rPr>
        <w:t xml:space="preserve">étage de son bâtiment. Nommée salle Rodelle en référence à l’industrie qu’elle abritait autrefois, elle est utilisée aujourd’hui dans le cadre des activités de l’asbl et est proposée à la location. </w:t>
      </w:r>
    </w:p>
    <w:p w:rsidR="00D02786" w:rsidRPr="00D02786" w:rsidRDefault="00D02786" w:rsidP="00D02786">
      <w:pPr>
        <w:rPr>
          <w:color w:val="auto"/>
        </w:rPr>
      </w:pPr>
      <w:r w:rsidRPr="00D02786">
        <w:rPr>
          <w:color w:val="auto"/>
        </w:rPr>
        <w:t>Le CEMôme occupe la salle durant toutes les vacances scolaires pour l’organisation de ses stages à thème. Durant le reste de l’année, l’équipe l’utilise pour des activités telles que les ateliers de l’école de devoirs et du mercredi, les week-ends de préparation avec les animateurs jobistes, les sélections d’animateurs, les fêtes, les CEMôme’s Game (partenariat équipe CEMôme-</w:t>
      </w:r>
      <w:r>
        <w:rPr>
          <w:color w:val="auto"/>
        </w:rPr>
        <w:t xml:space="preserve"> </w:t>
      </w:r>
      <w:r w:rsidRPr="00D02786">
        <w:rPr>
          <w:color w:val="auto"/>
        </w:rPr>
        <w:t>jobistes-accueillants de différentes écoles saint-gilloise</w:t>
      </w:r>
      <w:r>
        <w:rPr>
          <w:color w:val="auto"/>
        </w:rPr>
        <w:t>s</w:t>
      </w:r>
      <w:r w:rsidRPr="00D02786">
        <w:rPr>
          <w:color w:val="auto"/>
        </w:rPr>
        <w:t xml:space="preserve">), les visionnages de films, les réunions d’équipe, les matinées pédagogiques, les journées de formation, les assemblées générales, </w:t>
      </w:r>
      <w:r>
        <w:rPr>
          <w:color w:val="auto"/>
        </w:rPr>
        <w:t xml:space="preserve">les </w:t>
      </w:r>
      <w:r w:rsidRPr="00D02786">
        <w:rPr>
          <w:color w:val="auto"/>
        </w:rPr>
        <w:t>réunions de parents, etc.</w:t>
      </w:r>
    </w:p>
    <w:p w:rsidR="00D02786" w:rsidRPr="00D02786" w:rsidRDefault="00D02786" w:rsidP="00D02786">
      <w:pPr>
        <w:rPr>
          <w:color w:val="auto"/>
        </w:rPr>
      </w:pPr>
      <w:r w:rsidRPr="00D02786">
        <w:rPr>
          <w:color w:val="auto"/>
        </w:rPr>
        <w:t>Il arrive régulièrement qu’elle soit fréquentée par nos partenaires et par des associations organisant des activités pour un public saint-gillois ou du milieu de l’enfance. Cette année, nous avons accueilli plusieurs associations : réunion GAPPI (coordination sociale du CPAS), Badje asbl, réunion</w:t>
      </w:r>
      <w:r>
        <w:rPr>
          <w:color w:val="auto"/>
        </w:rPr>
        <w:t xml:space="preserve"> de</w:t>
      </w:r>
      <w:r w:rsidRPr="00D02786">
        <w:rPr>
          <w:color w:val="auto"/>
        </w:rPr>
        <w:t xml:space="preserve"> Coordination </w:t>
      </w:r>
      <w:r>
        <w:rPr>
          <w:color w:val="auto"/>
        </w:rPr>
        <w:t xml:space="preserve">des </w:t>
      </w:r>
      <w:r w:rsidRPr="00D02786">
        <w:rPr>
          <w:color w:val="auto"/>
        </w:rPr>
        <w:t>EDD, Ensemble pour 1060, Déclic asbl etc.</w:t>
      </w:r>
    </w:p>
    <w:p w:rsidR="00D02786" w:rsidRPr="00D02786" w:rsidRDefault="00D02786" w:rsidP="00D02786">
      <w:pPr>
        <w:rPr>
          <w:color w:val="auto"/>
        </w:rPr>
      </w:pPr>
      <w:r w:rsidRPr="00D02786">
        <w:rPr>
          <w:color w:val="auto"/>
        </w:rPr>
        <w:t>Nous permettons également à d’autres d’associations ainsi qu’à des particuliers d’utiliser la salle Rodelle pour y organiser des ateliers, des formations et des fêtes familiales. Pour n’en citer que quelques-unes et à titre d’exemple :</w:t>
      </w:r>
    </w:p>
    <w:p w:rsidR="00D02786" w:rsidRDefault="00D02786" w:rsidP="00D02786">
      <w:pPr>
        <w:pStyle w:val="Paragraphedeliste"/>
        <w:numPr>
          <w:ilvl w:val="0"/>
          <w:numId w:val="53"/>
        </w:numPr>
        <w:rPr>
          <w:color w:val="auto"/>
        </w:rPr>
      </w:pPr>
      <w:r w:rsidRPr="00D02786">
        <w:rPr>
          <w:color w:val="auto"/>
        </w:rPr>
        <w:lastRenderedPageBreak/>
        <w:t>Le Service Politique de lutte contre la pauvreté et Cohésion Urbaine pour la remise du prix fédéral de lutte contre la pauvreté par sa majesté la Reine Mathilde.</w:t>
      </w:r>
    </w:p>
    <w:p w:rsidR="00D02786" w:rsidRDefault="00D02786" w:rsidP="00D02786">
      <w:pPr>
        <w:pStyle w:val="Paragraphedeliste"/>
        <w:numPr>
          <w:ilvl w:val="0"/>
          <w:numId w:val="53"/>
        </w:numPr>
        <w:rPr>
          <w:color w:val="auto"/>
        </w:rPr>
      </w:pPr>
      <w:r w:rsidRPr="00D02786">
        <w:rPr>
          <w:color w:val="auto"/>
        </w:rPr>
        <w:t xml:space="preserve">L’asbl Brain Gym Belgium, à maintes reprises, pour des ateliers de formation sur la kinésiologie éducative ; </w:t>
      </w:r>
    </w:p>
    <w:p w:rsidR="00D02786" w:rsidRDefault="00D02786" w:rsidP="00D02786">
      <w:pPr>
        <w:pStyle w:val="Paragraphedeliste"/>
        <w:numPr>
          <w:ilvl w:val="0"/>
          <w:numId w:val="53"/>
        </w:numPr>
        <w:rPr>
          <w:color w:val="auto"/>
        </w:rPr>
      </w:pPr>
      <w:r w:rsidRPr="00D02786">
        <w:rPr>
          <w:color w:val="auto"/>
        </w:rPr>
        <w:t>Le Brussels Philharmonic Orchestra les lundis et jeudis pour des répétitions de leur orchestre ;</w:t>
      </w:r>
    </w:p>
    <w:p w:rsidR="00D02786" w:rsidRDefault="00D02786" w:rsidP="00D02786">
      <w:pPr>
        <w:pStyle w:val="Paragraphedeliste"/>
        <w:numPr>
          <w:ilvl w:val="0"/>
          <w:numId w:val="53"/>
        </w:numPr>
        <w:rPr>
          <w:color w:val="auto"/>
        </w:rPr>
      </w:pPr>
      <w:r w:rsidRPr="00D02786">
        <w:rPr>
          <w:color w:val="auto"/>
        </w:rPr>
        <w:t>Lire et Ecrire asbl (Saint-Josse) pour l’organisation de plusieurs colloques ;</w:t>
      </w:r>
    </w:p>
    <w:p w:rsidR="00D02786" w:rsidRDefault="00D02786" w:rsidP="00D02786">
      <w:pPr>
        <w:pStyle w:val="Paragraphedeliste"/>
        <w:numPr>
          <w:ilvl w:val="0"/>
          <w:numId w:val="53"/>
        </w:numPr>
        <w:rPr>
          <w:color w:val="auto"/>
        </w:rPr>
      </w:pPr>
      <w:r w:rsidRPr="00D02786">
        <w:rPr>
          <w:color w:val="auto"/>
        </w:rPr>
        <w:t>Fraje asbl pour plusieurs matinées de rencontre ;</w:t>
      </w:r>
    </w:p>
    <w:p w:rsidR="00D02786" w:rsidRDefault="00D02786" w:rsidP="00D02786">
      <w:pPr>
        <w:pStyle w:val="Paragraphedeliste"/>
        <w:numPr>
          <w:ilvl w:val="0"/>
          <w:numId w:val="53"/>
        </w:numPr>
        <w:rPr>
          <w:color w:val="auto"/>
        </w:rPr>
      </w:pPr>
      <w:r w:rsidRPr="00D02786">
        <w:rPr>
          <w:color w:val="auto"/>
        </w:rPr>
        <w:t>La fédération des CPAS Bruxellois asbl pour des journées de formation ainsi que des matinées de rencontre et d’échanges à destin</w:t>
      </w:r>
      <w:r>
        <w:rPr>
          <w:color w:val="auto"/>
        </w:rPr>
        <w:t xml:space="preserve">ation des travailleurs de </w:t>
      </w:r>
      <w:r w:rsidR="00586938">
        <w:rPr>
          <w:color w:val="auto"/>
        </w:rPr>
        <w:t>CPAS.</w:t>
      </w:r>
    </w:p>
    <w:p w:rsidR="00D02786" w:rsidRPr="00D02786" w:rsidRDefault="00D02786" w:rsidP="00D02786">
      <w:pPr>
        <w:pStyle w:val="Paragraphedeliste"/>
        <w:numPr>
          <w:ilvl w:val="0"/>
          <w:numId w:val="53"/>
        </w:numPr>
        <w:rPr>
          <w:color w:val="auto"/>
        </w:rPr>
      </w:pPr>
      <w:r w:rsidRPr="00D02786">
        <w:rPr>
          <w:color w:val="auto"/>
        </w:rPr>
        <w:t>Neecafla as</w:t>
      </w:r>
      <w:r w:rsidR="00B249EE">
        <w:rPr>
          <w:color w:val="auto"/>
        </w:rPr>
        <w:t>bl, pour plusieurs conférences.</w:t>
      </w:r>
    </w:p>
    <w:p w:rsidR="00D02786" w:rsidRPr="00D02786" w:rsidRDefault="00D02786" w:rsidP="00D02786">
      <w:pPr>
        <w:rPr>
          <w:color w:val="auto"/>
        </w:rPr>
      </w:pPr>
      <w:r w:rsidRPr="00D02786">
        <w:rPr>
          <w:color w:val="auto"/>
        </w:rPr>
        <w:t>Les locations de la salle Rodelle ont rapporté 15.055</w:t>
      </w:r>
      <w:r>
        <w:rPr>
          <w:color w:val="auto"/>
        </w:rPr>
        <w:t xml:space="preserve"> </w:t>
      </w:r>
      <w:r w:rsidRPr="00D02786">
        <w:rPr>
          <w:color w:val="auto"/>
        </w:rPr>
        <w:t xml:space="preserve">€ en 2017, soit approximativement le même montant que l’année précédente. </w:t>
      </w:r>
    </w:p>
    <w:p w:rsidR="00D02786" w:rsidRPr="00F707E0" w:rsidRDefault="00D02786" w:rsidP="00D02786">
      <w:pPr>
        <w:rPr>
          <w:b/>
          <w:color w:val="auto"/>
          <w:sz w:val="24"/>
          <w:u w:val="single"/>
        </w:rPr>
      </w:pPr>
      <w:r w:rsidRPr="00F707E0">
        <w:rPr>
          <w:b/>
          <w:color w:val="auto"/>
          <w:sz w:val="24"/>
          <w:u w:val="single"/>
        </w:rPr>
        <w:t>Pistes pour 2018</w:t>
      </w:r>
    </w:p>
    <w:p w:rsidR="00D02786" w:rsidRPr="00D02786" w:rsidRDefault="00D02786" w:rsidP="00D02786">
      <w:pPr>
        <w:rPr>
          <w:color w:val="auto"/>
        </w:rPr>
      </w:pPr>
      <w:r w:rsidRPr="00D02786">
        <w:rPr>
          <w:color w:val="auto"/>
        </w:rPr>
        <w:t>La salle Rodelle sera renseignée sur des sites spécialisés dans la location de locaux de fêtes et de réunion</w:t>
      </w:r>
      <w:r>
        <w:rPr>
          <w:color w:val="auto"/>
        </w:rPr>
        <w:t>s</w:t>
      </w:r>
      <w:r w:rsidRPr="00D02786">
        <w:rPr>
          <w:color w:val="auto"/>
        </w:rPr>
        <w:t xml:space="preserve"> afin d’être connue de tous.</w:t>
      </w:r>
    </w:p>
    <w:p w:rsidR="00650771" w:rsidRDefault="00D02786" w:rsidP="00B30F51">
      <w:pPr>
        <w:rPr>
          <w:color w:val="auto"/>
        </w:rPr>
        <w:sectPr w:rsidR="00650771" w:rsidSect="00586938">
          <w:type w:val="continuous"/>
          <w:pgSz w:w="16838" w:h="11906" w:orient="landscape"/>
          <w:pgMar w:top="1077" w:right="1077" w:bottom="1077" w:left="1077" w:header="709" w:footer="709" w:gutter="0"/>
          <w:cols w:num="2" w:space="720"/>
          <w:titlePg/>
          <w:docGrid w:linePitch="272"/>
        </w:sectPr>
      </w:pPr>
      <w:r w:rsidRPr="00D02786">
        <w:rPr>
          <w:color w:val="auto"/>
        </w:rPr>
        <w:t>L’aménagement de la salle sera revu afin de rendre celle-</w:t>
      </w:r>
      <w:r>
        <w:rPr>
          <w:color w:val="auto"/>
        </w:rPr>
        <w:t>ci plus pratique et attrayante.</w:t>
      </w:r>
    </w:p>
    <w:p w:rsidR="00FA56DF" w:rsidRPr="00D02786" w:rsidRDefault="00FA56DF" w:rsidP="00D02786">
      <w:pPr>
        <w:tabs>
          <w:tab w:val="left" w:pos="3254"/>
        </w:tabs>
      </w:pPr>
    </w:p>
    <w:sectPr w:rsidR="00FA56DF" w:rsidRPr="00D02786" w:rsidSect="00586938">
      <w:type w:val="continuous"/>
      <w:pgSz w:w="16838" w:h="11906" w:orient="landscape"/>
      <w:pgMar w:top="1077" w:right="1077" w:bottom="1077" w:left="107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2F" w:rsidRDefault="009A6A2F">
      <w:r>
        <w:separator/>
      </w:r>
    </w:p>
  </w:endnote>
  <w:endnote w:type="continuationSeparator" w:id="0">
    <w:p w:rsidR="009A6A2F" w:rsidRDefault="009A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ヒラギノ角ゴ Pro W3">
    <w:altName w:val="Yu Gothic UI"/>
    <w:charset w:val="80"/>
    <w:family w:val="auto"/>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ax-Regular">
    <w:altName w:val="Times New Roman"/>
    <w:charset w:val="00"/>
    <w:family w:val="auto"/>
    <w:pitch w:val="default"/>
  </w:font>
  <w:font w:name="Dax-Bold">
    <w:altName w:val="Times New Roman"/>
    <w:charset w:val="00"/>
    <w:family w:val="auto"/>
    <w:pitch w:val="default"/>
  </w:font>
  <w:font w:name="Dax-BoldItalic">
    <w:altName w:val="Times New Roman"/>
    <w:charset w:val="00"/>
    <w:family w:val="auto"/>
    <w:pitch w:val="default"/>
  </w:font>
  <w:font w:name="Dax-Medium">
    <w:charset w:val="00"/>
    <w:family w:val="auto"/>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2F" w:rsidRPr="00E20FA2" w:rsidRDefault="009A6A2F">
    <w:pPr>
      <w:pStyle w:val="Pieddepage1"/>
      <w:tabs>
        <w:tab w:val="left" w:pos="9204"/>
      </w:tabs>
      <w:jc w:val="right"/>
      <w:rPr>
        <w:rFonts w:ascii="Dax-Regular" w:eastAsia="Times New Roman" w:hAnsi="Dax-Regular"/>
        <w:color w:val="auto"/>
        <w:sz w:val="22"/>
        <w:lang w:val="fr-BE" w:bidi="x-none"/>
      </w:rPr>
    </w:pPr>
    <w:r w:rsidRPr="00E20FA2">
      <w:rPr>
        <w:rStyle w:val="Numrodepage1"/>
        <w:rFonts w:ascii="Dax-Regular" w:hAnsi="Dax-Regular"/>
        <w:sz w:val="20"/>
      </w:rPr>
      <w:fldChar w:fldCharType="begin"/>
    </w:r>
    <w:r w:rsidRPr="00E20FA2">
      <w:rPr>
        <w:rStyle w:val="Numrodepage1"/>
        <w:rFonts w:ascii="Dax-Regular" w:hAnsi="Dax-Regular"/>
        <w:sz w:val="20"/>
      </w:rPr>
      <w:instrText xml:space="preserve"> PAGE </w:instrText>
    </w:r>
    <w:r w:rsidRPr="00E20FA2">
      <w:rPr>
        <w:rStyle w:val="Numrodepage1"/>
        <w:rFonts w:ascii="Dax-Regular" w:hAnsi="Dax-Regular"/>
        <w:sz w:val="20"/>
      </w:rPr>
      <w:fldChar w:fldCharType="separate"/>
    </w:r>
    <w:r>
      <w:rPr>
        <w:rStyle w:val="Numrodepage1"/>
        <w:rFonts w:ascii="Dax-Regular" w:hAnsi="Dax-Regular" w:hint="eastAsia"/>
        <w:noProof/>
        <w:sz w:val="20"/>
      </w:rPr>
      <w:t>38</w:t>
    </w:r>
    <w:r w:rsidRPr="00E20FA2">
      <w:rPr>
        <w:rStyle w:val="Numrodepage1"/>
        <w:rFonts w:ascii="Dax-Regular" w:hAnsi="Dax-Regula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673258"/>
      <w:docPartObj>
        <w:docPartGallery w:val="Page Numbers (Bottom of Page)"/>
        <w:docPartUnique/>
      </w:docPartObj>
    </w:sdtPr>
    <w:sdtEndPr/>
    <w:sdtContent>
      <w:p w:rsidR="009A6A2F" w:rsidRPr="00BF79B4" w:rsidRDefault="009A6A2F" w:rsidP="00CB7F66">
        <w:pPr>
          <w:pStyle w:val="Pieddepage"/>
          <w:jc w:val="center"/>
        </w:pPr>
        <w:r>
          <w:fldChar w:fldCharType="begin"/>
        </w:r>
        <w:r>
          <w:instrText>PAGE   \* MERGEFORMAT</w:instrText>
        </w:r>
        <w:r>
          <w:fldChar w:fldCharType="separate"/>
        </w:r>
        <w:r w:rsidR="00F35F4E" w:rsidRPr="00F35F4E">
          <w:rPr>
            <w:noProof/>
            <w:lang w:val="fr-FR"/>
          </w:rPr>
          <w:t>20</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2F" w:rsidRDefault="009A6A2F" w:rsidP="00CB7F66">
    <w:pPr>
      <w:pStyle w:val="Pieddepage"/>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743074"/>
      <w:docPartObj>
        <w:docPartGallery w:val="Page Numbers (Bottom of Page)"/>
        <w:docPartUnique/>
      </w:docPartObj>
    </w:sdtPr>
    <w:sdtEndPr/>
    <w:sdtContent>
      <w:p w:rsidR="009A6A2F" w:rsidRPr="00BF79B4" w:rsidRDefault="009A6A2F" w:rsidP="00CB7F66">
        <w:pPr>
          <w:pStyle w:val="Pieddepage"/>
          <w:jc w:val="center"/>
        </w:pPr>
        <w:r>
          <w:fldChar w:fldCharType="begin"/>
        </w:r>
        <w:r>
          <w:instrText>PAGE   \* MERGEFORMAT</w:instrText>
        </w:r>
        <w:r>
          <w:fldChar w:fldCharType="separate"/>
        </w:r>
        <w:r w:rsidR="00F35F4E" w:rsidRPr="00F35F4E">
          <w:rPr>
            <w:noProof/>
            <w:lang w:val="fr-FR"/>
          </w:rPr>
          <w:t>31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2F" w:rsidRDefault="009A6A2F">
      <w:r>
        <w:separator/>
      </w:r>
    </w:p>
  </w:footnote>
  <w:footnote w:type="continuationSeparator" w:id="0">
    <w:p w:rsidR="009A6A2F" w:rsidRDefault="009A6A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04BBB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894EE874"/>
    <w:styleLink w:val="Liste2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2" w15:restartNumberingAfterBreak="0">
    <w:nsid w:val="00000004"/>
    <w:multiLevelType w:val="multilevel"/>
    <w:tmpl w:val="894EE876"/>
    <w:styleLink w:val="Liste3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3" w15:restartNumberingAfterBreak="0">
    <w:nsid w:val="00000006"/>
    <w:multiLevelType w:val="multilevel"/>
    <w:tmpl w:val="894EE878"/>
    <w:styleLink w:val="Liste4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4" w15:restartNumberingAfterBreak="0">
    <w:nsid w:val="00000008"/>
    <w:multiLevelType w:val="multilevel"/>
    <w:tmpl w:val="894EE87A"/>
    <w:styleLink w:val="Liste5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5" w15:restartNumberingAfterBreak="0">
    <w:nsid w:val="0000000C"/>
    <w:multiLevelType w:val="multilevel"/>
    <w:tmpl w:val="894EE87E"/>
    <w:styleLink w:val="List8"/>
    <w:lvl w:ilvl="0">
      <w:start w:val="1"/>
      <w:numFmt w:val="bullet"/>
      <w:lvlText w:val="►"/>
      <w:lvlJc w:val="left"/>
      <w:pPr>
        <w:tabs>
          <w:tab w:val="num" w:pos="360"/>
        </w:tabs>
        <w:ind w:left="360" w:firstLine="0"/>
      </w:pPr>
      <w:rPr>
        <w:rFonts w:ascii="Arial" w:eastAsia="ヒラギノ角ゴ Pro W3" w:hAnsi="Arial" w:hint="default"/>
        <w:color w:val="000000"/>
        <w:position w:val="0"/>
      </w:rPr>
    </w:lvl>
    <w:lvl w:ilvl="1">
      <w:start w:val="1"/>
      <w:numFmt w:val="bullet"/>
      <w:lvlText w:val="►"/>
      <w:lvlJc w:val="left"/>
      <w:pPr>
        <w:tabs>
          <w:tab w:val="num" w:pos="360"/>
        </w:tabs>
        <w:ind w:left="360" w:firstLine="720"/>
      </w:pPr>
      <w:rPr>
        <w:rFonts w:ascii="Arial" w:eastAsia="ヒラギノ角ゴ Pro W3" w:hAnsi="Arial"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6" w15:restartNumberingAfterBreak="0">
    <w:nsid w:val="0000000F"/>
    <w:multiLevelType w:val="multilevel"/>
    <w:tmpl w:val="894EE881"/>
    <w:styleLink w:val="List12"/>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7" w15:restartNumberingAfterBreak="0">
    <w:nsid w:val="00000011"/>
    <w:multiLevelType w:val="multilevel"/>
    <w:tmpl w:val="894EE883"/>
    <w:styleLink w:val="List13"/>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8" w15:restartNumberingAfterBreak="0">
    <w:nsid w:val="00000013"/>
    <w:multiLevelType w:val="multilevel"/>
    <w:tmpl w:val="894EE885"/>
    <w:styleLink w:val="List14"/>
    <w:lvl w:ilvl="0">
      <w:start w:val="1"/>
      <w:numFmt w:val="bullet"/>
      <w:lvlText w:val=""/>
      <w:lvlJc w:val="left"/>
      <w:pPr>
        <w:tabs>
          <w:tab w:val="num" w:pos="1410"/>
        </w:tabs>
        <w:ind w:left="1410" w:firstLine="360"/>
      </w:pPr>
      <w:rPr>
        <w:rFonts w:ascii="Wingdings" w:eastAsia="ヒラギノ角ゴ Pro W3" w:hAnsi="Wingdings" w:hint="default"/>
        <w:color w:val="000000"/>
        <w:position w:val="0"/>
      </w:rPr>
    </w:lvl>
    <w:lvl w:ilvl="1">
      <w:start w:val="1"/>
      <w:numFmt w:val="decimal"/>
      <w:isLgl/>
      <w:lvlText w:val="%2."/>
      <w:lvlJc w:val="left"/>
      <w:pPr>
        <w:tabs>
          <w:tab w:val="num" w:pos="360"/>
        </w:tabs>
        <w:ind w:left="360" w:firstLine="1080"/>
      </w:pPr>
      <w:rPr>
        <w:rFonts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9" w15:restartNumberingAfterBreak="0">
    <w:nsid w:val="00000016"/>
    <w:multiLevelType w:val="multilevel"/>
    <w:tmpl w:val="894EE888"/>
    <w:styleLink w:val="List16"/>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0" w15:restartNumberingAfterBreak="0">
    <w:nsid w:val="02D83DDB"/>
    <w:multiLevelType w:val="hybridMultilevel"/>
    <w:tmpl w:val="848EA50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4C074A4"/>
    <w:multiLevelType w:val="hybridMultilevel"/>
    <w:tmpl w:val="039A7FF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5C63505"/>
    <w:multiLevelType w:val="hybridMultilevel"/>
    <w:tmpl w:val="6C00B636"/>
    <w:lvl w:ilvl="0" w:tplc="040C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7B01186"/>
    <w:multiLevelType w:val="hybridMultilevel"/>
    <w:tmpl w:val="A1E203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08F66A43"/>
    <w:multiLevelType w:val="hybridMultilevel"/>
    <w:tmpl w:val="A9025F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097747D8"/>
    <w:multiLevelType w:val="hybridMultilevel"/>
    <w:tmpl w:val="BA7A629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09FC4220"/>
    <w:multiLevelType w:val="hybridMultilevel"/>
    <w:tmpl w:val="4908316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0C2774CB"/>
    <w:multiLevelType w:val="hybridMultilevel"/>
    <w:tmpl w:val="F10E331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0954948"/>
    <w:multiLevelType w:val="hybridMultilevel"/>
    <w:tmpl w:val="0C16F5F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8134AF3"/>
    <w:multiLevelType w:val="hybridMultilevel"/>
    <w:tmpl w:val="10B2E120"/>
    <w:lvl w:ilvl="0" w:tplc="040C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A987EA6"/>
    <w:multiLevelType w:val="hybridMultilevel"/>
    <w:tmpl w:val="1A5E019C"/>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08C5913"/>
    <w:multiLevelType w:val="hybridMultilevel"/>
    <w:tmpl w:val="ED765F4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0D25E41"/>
    <w:multiLevelType w:val="hybridMultilevel"/>
    <w:tmpl w:val="68A62488"/>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0F76372"/>
    <w:multiLevelType w:val="hybridMultilevel"/>
    <w:tmpl w:val="BCFA5E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43946BE"/>
    <w:multiLevelType w:val="hybridMultilevel"/>
    <w:tmpl w:val="A490C8AA"/>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8255362"/>
    <w:multiLevelType w:val="hybridMultilevel"/>
    <w:tmpl w:val="446C6FE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416788E"/>
    <w:multiLevelType w:val="hybridMultilevel"/>
    <w:tmpl w:val="4B928DC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4851CFC"/>
    <w:multiLevelType w:val="hybridMultilevel"/>
    <w:tmpl w:val="2BE43E9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7050152"/>
    <w:multiLevelType w:val="hybridMultilevel"/>
    <w:tmpl w:val="C072806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7C66D5E"/>
    <w:multiLevelType w:val="hybridMultilevel"/>
    <w:tmpl w:val="E9EA76E4"/>
    <w:lvl w:ilvl="0" w:tplc="04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3B0E36F6"/>
    <w:multiLevelType w:val="hybridMultilevel"/>
    <w:tmpl w:val="8A682AFE"/>
    <w:lvl w:ilvl="0" w:tplc="040C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EF04268"/>
    <w:multiLevelType w:val="hybridMultilevel"/>
    <w:tmpl w:val="C150A26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2451881"/>
    <w:multiLevelType w:val="hybridMultilevel"/>
    <w:tmpl w:val="80860B7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4BA6162"/>
    <w:multiLevelType w:val="hybridMultilevel"/>
    <w:tmpl w:val="909E64B4"/>
    <w:lvl w:ilvl="0" w:tplc="04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8EA70EC"/>
    <w:multiLevelType w:val="hybridMultilevel"/>
    <w:tmpl w:val="9E1C2F1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9383F36"/>
    <w:multiLevelType w:val="hybridMultilevel"/>
    <w:tmpl w:val="9A7E774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98C556E"/>
    <w:multiLevelType w:val="hybridMultilevel"/>
    <w:tmpl w:val="848EA50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9D82E0E"/>
    <w:multiLevelType w:val="hybridMultilevel"/>
    <w:tmpl w:val="22A47722"/>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B565667"/>
    <w:multiLevelType w:val="hybridMultilevel"/>
    <w:tmpl w:val="1E96E60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3B6470B"/>
    <w:multiLevelType w:val="hybridMultilevel"/>
    <w:tmpl w:val="5E58C86E"/>
    <w:lvl w:ilvl="0" w:tplc="040C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5C9C1F01"/>
    <w:multiLevelType w:val="hybridMultilevel"/>
    <w:tmpl w:val="3C2CCDA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621469"/>
    <w:multiLevelType w:val="hybridMultilevel"/>
    <w:tmpl w:val="76400E5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14677C8"/>
    <w:multiLevelType w:val="hybridMultilevel"/>
    <w:tmpl w:val="2A5A0F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2896DC2"/>
    <w:multiLevelType w:val="hybridMultilevel"/>
    <w:tmpl w:val="0C76659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57200F1"/>
    <w:multiLevelType w:val="hybridMultilevel"/>
    <w:tmpl w:val="91B0BAD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8C229AA"/>
    <w:multiLevelType w:val="hybridMultilevel"/>
    <w:tmpl w:val="80860B7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6A435282"/>
    <w:multiLevelType w:val="hybridMultilevel"/>
    <w:tmpl w:val="20EEA4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6DA473F0"/>
    <w:multiLevelType w:val="hybridMultilevel"/>
    <w:tmpl w:val="2C9231F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F4B55C2"/>
    <w:multiLevelType w:val="hybridMultilevel"/>
    <w:tmpl w:val="6DA4C12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04A22CD"/>
    <w:multiLevelType w:val="hybridMultilevel"/>
    <w:tmpl w:val="AA8A1ED4"/>
    <w:lvl w:ilvl="0" w:tplc="040C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70DC7165"/>
    <w:multiLevelType w:val="hybridMultilevel"/>
    <w:tmpl w:val="F57A0D66"/>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BCA490E"/>
    <w:multiLevelType w:val="hybridMultilevel"/>
    <w:tmpl w:val="DC540AB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F0F330C"/>
    <w:multiLevelType w:val="hybridMultilevel"/>
    <w:tmpl w:val="3B185E4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4"/>
  </w:num>
  <w:num w:numId="11">
    <w:abstractNumId w:val="0"/>
  </w:num>
  <w:num w:numId="12">
    <w:abstractNumId w:val="46"/>
  </w:num>
  <w:num w:numId="13">
    <w:abstractNumId w:val="14"/>
  </w:num>
  <w:num w:numId="14">
    <w:abstractNumId w:val="18"/>
  </w:num>
  <w:num w:numId="15">
    <w:abstractNumId w:val="27"/>
  </w:num>
  <w:num w:numId="16">
    <w:abstractNumId w:val="11"/>
  </w:num>
  <w:num w:numId="17">
    <w:abstractNumId w:val="44"/>
  </w:num>
  <w:num w:numId="18">
    <w:abstractNumId w:val="21"/>
  </w:num>
  <w:num w:numId="19">
    <w:abstractNumId w:val="52"/>
  </w:num>
  <w:num w:numId="20">
    <w:abstractNumId w:val="34"/>
  </w:num>
  <w:num w:numId="21">
    <w:abstractNumId w:val="35"/>
  </w:num>
  <w:num w:numId="22">
    <w:abstractNumId w:val="41"/>
  </w:num>
  <w:num w:numId="23">
    <w:abstractNumId w:val="15"/>
  </w:num>
  <w:num w:numId="24">
    <w:abstractNumId w:val="10"/>
  </w:num>
  <w:num w:numId="25">
    <w:abstractNumId w:val="37"/>
  </w:num>
  <w:num w:numId="26">
    <w:abstractNumId w:val="32"/>
  </w:num>
  <w:num w:numId="27">
    <w:abstractNumId w:val="31"/>
  </w:num>
  <w:num w:numId="28">
    <w:abstractNumId w:val="47"/>
  </w:num>
  <w:num w:numId="29">
    <w:abstractNumId w:val="45"/>
  </w:num>
  <w:num w:numId="30">
    <w:abstractNumId w:val="48"/>
  </w:num>
  <w:num w:numId="31">
    <w:abstractNumId w:val="51"/>
  </w:num>
  <w:num w:numId="32">
    <w:abstractNumId w:val="40"/>
  </w:num>
  <w:num w:numId="33">
    <w:abstractNumId w:val="26"/>
  </w:num>
  <w:num w:numId="34">
    <w:abstractNumId w:val="28"/>
  </w:num>
  <w:num w:numId="35">
    <w:abstractNumId w:val="43"/>
  </w:num>
  <w:num w:numId="36">
    <w:abstractNumId w:val="25"/>
  </w:num>
  <w:num w:numId="37">
    <w:abstractNumId w:val="17"/>
  </w:num>
  <w:num w:numId="38">
    <w:abstractNumId w:val="38"/>
  </w:num>
  <w:num w:numId="39">
    <w:abstractNumId w:val="16"/>
  </w:num>
  <w:num w:numId="40">
    <w:abstractNumId w:val="49"/>
  </w:num>
  <w:num w:numId="41">
    <w:abstractNumId w:val="30"/>
  </w:num>
  <w:num w:numId="42">
    <w:abstractNumId w:val="36"/>
  </w:num>
  <w:num w:numId="43">
    <w:abstractNumId w:val="12"/>
  </w:num>
  <w:num w:numId="44">
    <w:abstractNumId w:val="13"/>
  </w:num>
  <w:num w:numId="45">
    <w:abstractNumId w:val="39"/>
  </w:num>
  <w:num w:numId="46">
    <w:abstractNumId w:val="29"/>
  </w:num>
  <w:num w:numId="47">
    <w:abstractNumId w:val="50"/>
  </w:num>
  <w:num w:numId="48">
    <w:abstractNumId w:val="23"/>
  </w:num>
  <w:num w:numId="49">
    <w:abstractNumId w:val="20"/>
  </w:num>
  <w:num w:numId="50">
    <w:abstractNumId w:val="22"/>
  </w:num>
  <w:num w:numId="51">
    <w:abstractNumId w:val="19"/>
  </w:num>
  <w:num w:numId="52">
    <w:abstractNumId w:val="33"/>
  </w:num>
  <w:num w:numId="5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6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38"/>
    <w:rsid w:val="000006B4"/>
    <w:rsid w:val="00000AB6"/>
    <w:rsid w:val="000018F2"/>
    <w:rsid w:val="0000209F"/>
    <w:rsid w:val="00002708"/>
    <w:rsid w:val="00002B41"/>
    <w:rsid w:val="00002D07"/>
    <w:rsid w:val="00004337"/>
    <w:rsid w:val="000045FA"/>
    <w:rsid w:val="00005568"/>
    <w:rsid w:val="00005AA5"/>
    <w:rsid w:val="0000690A"/>
    <w:rsid w:val="00007B09"/>
    <w:rsid w:val="00011857"/>
    <w:rsid w:val="00013922"/>
    <w:rsid w:val="000147C7"/>
    <w:rsid w:val="0001518D"/>
    <w:rsid w:val="0001596C"/>
    <w:rsid w:val="000168F9"/>
    <w:rsid w:val="00017354"/>
    <w:rsid w:val="00021B1F"/>
    <w:rsid w:val="00021D27"/>
    <w:rsid w:val="00022A3B"/>
    <w:rsid w:val="00022C94"/>
    <w:rsid w:val="000230B1"/>
    <w:rsid w:val="0002532C"/>
    <w:rsid w:val="0002761F"/>
    <w:rsid w:val="00027A62"/>
    <w:rsid w:val="00027D45"/>
    <w:rsid w:val="00031155"/>
    <w:rsid w:val="00031640"/>
    <w:rsid w:val="0003218A"/>
    <w:rsid w:val="000362E3"/>
    <w:rsid w:val="000378B6"/>
    <w:rsid w:val="000402C0"/>
    <w:rsid w:val="00043293"/>
    <w:rsid w:val="0004418A"/>
    <w:rsid w:val="00044724"/>
    <w:rsid w:val="00045CC6"/>
    <w:rsid w:val="00047693"/>
    <w:rsid w:val="0004794F"/>
    <w:rsid w:val="00047E8B"/>
    <w:rsid w:val="000503C5"/>
    <w:rsid w:val="000503F5"/>
    <w:rsid w:val="0005082E"/>
    <w:rsid w:val="00050D24"/>
    <w:rsid w:val="0006047B"/>
    <w:rsid w:val="00060B83"/>
    <w:rsid w:val="000615C6"/>
    <w:rsid w:val="00063427"/>
    <w:rsid w:val="0006379E"/>
    <w:rsid w:val="000645B2"/>
    <w:rsid w:val="000649DE"/>
    <w:rsid w:val="000672FB"/>
    <w:rsid w:val="0006736A"/>
    <w:rsid w:val="00067C56"/>
    <w:rsid w:val="00070AAB"/>
    <w:rsid w:val="00071ABC"/>
    <w:rsid w:val="00072591"/>
    <w:rsid w:val="00073D49"/>
    <w:rsid w:val="0007490D"/>
    <w:rsid w:val="00074AA3"/>
    <w:rsid w:val="00075477"/>
    <w:rsid w:val="000761B2"/>
    <w:rsid w:val="00080395"/>
    <w:rsid w:val="00081151"/>
    <w:rsid w:val="00081F55"/>
    <w:rsid w:val="000828C3"/>
    <w:rsid w:val="00083FAB"/>
    <w:rsid w:val="00085139"/>
    <w:rsid w:val="00085C74"/>
    <w:rsid w:val="00086FD5"/>
    <w:rsid w:val="0009032F"/>
    <w:rsid w:val="00090D89"/>
    <w:rsid w:val="00093021"/>
    <w:rsid w:val="00093048"/>
    <w:rsid w:val="00094816"/>
    <w:rsid w:val="000952F6"/>
    <w:rsid w:val="0009632A"/>
    <w:rsid w:val="00097506"/>
    <w:rsid w:val="000976C4"/>
    <w:rsid w:val="000A1AE9"/>
    <w:rsid w:val="000A1D43"/>
    <w:rsid w:val="000A1F47"/>
    <w:rsid w:val="000A1F5A"/>
    <w:rsid w:val="000A3962"/>
    <w:rsid w:val="000A4817"/>
    <w:rsid w:val="000A52FF"/>
    <w:rsid w:val="000A5E49"/>
    <w:rsid w:val="000A66F6"/>
    <w:rsid w:val="000A6F3A"/>
    <w:rsid w:val="000A6FF7"/>
    <w:rsid w:val="000B076D"/>
    <w:rsid w:val="000B0916"/>
    <w:rsid w:val="000B0A4B"/>
    <w:rsid w:val="000B0B1F"/>
    <w:rsid w:val="000B2228"/>
    <w:rsid w:val="000B3FD9"/>
    <w:rsid w:val="000B49CB"/>
    <w:rsid w:val="000B4B0E"/>
    <w:rsid w:val="000B4EC5"/>
    <w:rsid w:val="000B71A7"/>
    <w:rsid w:val="000B751E"/>
    <w:rsid w:val="000C032F"/>
    <w:rsid w:val="000C0381"/>
    <w:rsid w:val="000C19A2"/>
    <w:rsid w:val="000C1E76"/>
    <w:rsid w:val="000C3D67"/>
    <w:rsid w:val="000C488E"/>
    <w:rsid w:val="000C6006"/>
    <w:rsid w:val="000D091F"/>
    <w:rsid w:val="000D106F"/>
    <w:rsid w:val="000D1132"/>
    <w:rsid w:val="000D157C"/>
    <w:rsid w:val="000D1B62"/>
    <w:rsid w:val="000D1D17"/>
    <w:rsid w:val="000D36F0"/>
    <w:rsid w:val="000D5FA4"/>
    <w:rsid w:val="000E0606"/>
    <w:rsid w:val="000E08D7"/>
    <w:rsid w:val="000E0FE6"/>
    <w:rsid w:val="000E12FB"/>
    <w:rsid w:val="000E16E7"/>
    <w:rsid w:val="000E2330"/>
    <w:rsid w:val="000E38DF"/>
    <w:rsid w:val="000E47EE"/>
    <w:rsid w:val="000E494B"/>
    <w:rsid w:val="000E57B2"/>
    <w:rsid w:val="000E73B0"/>
    <w:rsid w:val="000E7DED"/>
    <w:rsid w:val="000F0E3A"/>
    <w:rsid w:val="000F1DA9"/>
    <w:rsid w:val="000F2C3D"/>
    <w:rsid w:val="000F5181"/>
    <w:rsid w:val="000F64D8"/>
    <w:rsid w:val="00100FF2"/>
    <w:rsid w:val="00102257"/>
    <w:rsid w:val="00102421"/>
    <w:rsid w:val="001024E4"/>
    <w:rsid w:val="001054E5"/>
    <w:rsid w:val="0010564D"/>
    <w:rsid w:val="00105D13"/>
    <w:rsid w:val="00106BA6"/>
    <w:rsid w:val="00106EF9"/>
    <w:rsid w:val="00107731"/>
    <w:rsid w:val="00107759"/>
    <w:rsid w:val="00107CA5"/>
    <w:rsid w:val="0011139D"/>
    <w:rsid w:val="0011222D"/>
    <w:rsid w:val="00112D95"/>
    <w:rsid w:val="00113B55"/>
    <w:rsid w:val="00114914"/>
    <w:rsid w:val="00116120"/>
    <w:rsid w:val="00117033"/>
    <w:rsid w:val="00120CA9"/>
    <w:rsid w:val="0012149A"/>
    <w:rsid w:val="00122AEC"/>
    <w:rsid w:val="0012459A"/>
    <w:rsid w:val="00125452"/>
    <w:rsid w:val="001254AE"/>
    <w:rsid w:val="00125A18"/>
    <w:rsid w:val="00125A30"/>
    <w:rsid w:val="00130DD1"/>
    <w:rsid w:val="001312BE"/>
    <w:rsid w:val="001319CC"/>
    <w:rsid w:val="00132787"/>
    <w:rsid w:val="001331E4"/>
    <w:rsid w:val="0013347B"/>
    <w:rsid w:val="00133F23"/>
    <w:rsid w:val="001344C1"/>
    <w:rsid w:val="00134910"/>
    <w:rsid w:val="0013502D"/>
    <w:rsid w:val="00136132"/>
    <w:rsid w:val="0014031D"/>
    <w:rsid w:val="00141672"/>
    <w:rsid w:val="00141A8E"/>
    <w:rsid w:val="001427FE"/>
    <w:rsid w:val="00143E03"/>
    <w:rsid w:val="001450F7"/>
    <w:rsid w:val="001463DE"/>
    <w:rsid w:val="00147645"/>
    <w:rsid w:val="00147F86"/>
    <w:rsid w:val="001503AA"/>
    <w:rsid w:val="00150B7F"/>
    <w:rsid w:val="00151109"/>
    <w:rsid w:val="00151F67"/>
    <w:rsid w:val="00152F9B"/>
    <w:rsid w:val="001530DC"/>
    <w:rsid w:val="00153574"/>
    <w:rsid w:val="00154276"/>
    <w:rsid w:val="001547CD"/>
    <w:rsid w:val="0015505F"/>
    <w:rsid w:val="00155C50"/>
    <w:rsid w:val="00156DF7"/>
    <w:rsid w:val="00157139"/>
    <w:rsid w:val="001577DB"/>
    <w:rsid w:val="00157C51"/>
    <w:rsid w:val="00161047"/>
    <w:rsid w:val="00161A38"/>
    <w:rsid w:val="001635F6"/>
    <w:rsid w:val="001636A1"/>
    <w:rsid w:val="0016426A"/>
    <w:rsid w:val="00164424"/>
    <w:rsid w:val="00164FC5"/>
    <w:rsid w:val="001651F6"/>
    <w:rsid w:val="00165264"/>
    <w:rsid w:val="00165274"/>
    <w:rsid w:val="00165724"/>
    <w:rsid w:val="00167870"/>
    <w:rsid w:val="00167E77"/>
    <w:rsid w:val="001719C1"/>
    <w:rsid w:val="00173BFD"/>
    <w:rsid w:val="0017573B"/>
    <w:rsid w:val="00175A2D"/>
    <w:rsid w:val="00176179"/>
    <w:rsid w:val="00177FC1"/>
    <w:rsid w:val="00180188"/>
    <w:rsid w:val="0018021E"/>
    <w:rsid w:val="001806F3"/>
    <w:rsid w:val="00182BB0"/>
    <w:rsid w:val="0018330C"/>
    <w:rsid w:val="001836A5"/>
    <w:rsid w:val="00183A03"/>
    <w:rsid w:val="00184CE3"/>
    <w:rsid w:val="00184E3B"/>
    <w:rsid w:val="00185BAB"/>
    <w:rsid w:val="00190B64"/>
    <w:rsid w:val="00191D61"/>
    <w:rsid w:val="001935F5"/>
    <w:rsid w:val="00193D14"/>
    <w:rsid w:val="001969C7"/>
    <w:rsid w:val="001977F8"/>
    <w:rsid w:val="001A05EF"/>
    <w:rsid w:val="001A26F5"/>
    <w:rsid w:val="001A2A7A"/>
    <w:rsid w:val="001A2EA4"/>
    <w:rsid w:val="001A33C6"/>
    <w:rsid w:val="001A3CBD"/>
    <w:rsid w:val="001A4346"/>
    <w:rsid w:val="001A538F"/>
    <w:rsid w:val="001A547A"/>
    <w:rsid w:val="001A69DD"/>
    <w:rsid w:val="001A6C28"/>
    <w:rsid w:val="001A7421"/>
    <w:rsid w:val="001B03D6"/>
    <w:rsid w:val="001B0F16"/>
    <w:rsid w:val="001B120E"/>
    <w:rsid w:val="001B144D"/>
    <w:rsid w:val="001B2E82"/>
    <w:rsid w:val="001B31BA"/>
    <w:rsid w:val="001B3B65"/>
    <w:rsid w:val="001B3C16"/>
    <w:rsid w:val="001B51C4"/>
    <w:rsid w:val="001B62B9"/>
    <w:rsid w:val="001B6357"/>
    <w:rsid w:val="001B6C8B"/>
    <w:rsid w:val="001B7680"/>
    <w:rsid w:val="001B7C5F"/>
    <w:rsid w:val="001C0B1C"/>
    <w:rsid w:val="001C1504"/>
    <w:rsid w:val="001C1884"/>
    <w:rsid w:val="001C2939"/>
    <w:rsid w:val="001C2BAC"/>
    <w:rsid w:val="001C38AC"/>
    <w:rsid w:val="001C4388"/>
    <w:rsid w:val="001C4BE3"/>
    <w:rsid w:val="001C61AE"/>
    <w:rsid w:val="001C6B5C"/>
    <w:rsid w:val="001D2D27"/>
    <w:rsid w:val="001D30A3"/>
    <w:rsid w:val="001D448E"/>
    <w:rsid w:val="001D4A66"/>
    <w:rsid w:val="001D4FD7"/>
    <w:rsid w:val="001D50B5"/>
    <w:rsid w:val="001D517B"/>
    <w:rsid w:val="001D5804"/>
    <w:rsid w:val="001D603A"/>
    <w:rsid w:val="001D6CE1"/>
    <w:rsid w:val="001D6D33"/>
    <w:rsid w:val="001E0995"/>
    <w:rsid w:val="001E1413"/>
    <w:rsid w:val="001E3345"/>
    <w:rsid w:val="001E5540"/>
    <w:rsid w:val="001E5A83"/>
    <w:rsid w:val="001E62E9"/>
    <w:rsid w:val="001F1BD5"/>
    <w:rsid w:val="001F2CE4"/>
    <w:rsid w:val="001F2E73"/>
    <w:rsid w:val="001F3392"/>
    <w:rsid w:val="001F3A37"/>
    <w:rsid w:val="001F443B"/>
    <w:rsid w:val="001F49FE"/>
    <w:rsid w:val="001F4D1E"/>
    <w:rsid w:val="001F601A"/>
    <w:rsid w:val="001F61A5"/>
    <w:rsid w:val="001F6B95"/>
    <w:rsid w:val="001F6D89"/>
    <w:rsid w:val="001F7E5C"/>
    <w:rsid w:val="001F7F1D"/>
    <w:rsid w:val="00201F60"/>
    <w:rsid w:val="00202611"/>
    <w:rsid w:val="002027AA"/>
    <w:rsid w:val="00203EA6"/>
    <w:rsid w:val="00203ED5"/>
    <w:rsid w:val="00204110"/>
    <w:rsid w:val="002052D6"/>
    <w:rsid w:val="0020694E"/>
    <w:rsid w:val="00207D80"/>
    <w:rsid w:val="002108FB"/>
    <w:rsid w:val="00210F52"/>
    <w:rsid w:val="002136C1"/>
    <w:rsid w:val="00213EA3"/>
    <w:rsid w:val="00214B40"/>
    <w:rsid w:val="00215828"/>
    <w:rsid w:val="00216024"/>
    <w:rsid w:val="00216715"/>
    <w:rsid w:val="00216AF3"/>
    <w:rsid w:val="00216D7E"/>
    <w:rsid w:val="00217C8E"/>
    <w:rsid w:val="00217E3B"/>
    <w:rsid w:val="00217F7E"/>
    <w:rsid w:val="00220029"/>
    <w:rsid w:val="0022059F"/>
    <w:rsid w:val="002206BF"/>
    <w:rsid w:val="00223B62"/>
    <w:rsid w:val="00223E63"/>
    <w:rsid w:val="00225171"/>
    <w:rsid w:val="00230F17"/>
    <w:rsid w:val="002316AC"/>
    <w:rsid w:val="00232D5D"/>
    <w:rsid w:val="00232E8A"/>
    <w:rsid w:val="002330C1"/>
    <w:rsid w:val="00233C92"/>
    <w:rsid w:val="00234944"/>
    <w:rsid w:val="00234E6A"/>
    <w:rsid w:val="00237024"/>
    <w:rsid w:val="00237D1B"/>
    <w:rsid w:val="0024014E"/>
    <w:rsid w:val="0024299B"/>
    <w:rsid w:val="00243B0C"/>
    <w:rsid w:val="00245E1B"/>
    <w:rsid w:val="0024672F"/>
    <w:rsid w:val="00247D3B"/>
    <w:rsid w:val="002506D2"/>
    <w:rsid w:val="00250C63"/>
    <w:rsid w:val="00251E7E"/>
    <w:rsid w:val="00253E2B"/>
    <w:rsid w:val="0025505B"/>
    <w:rsid w:val="00255734"/>
    <w:rsid w:val="00257D62"/>
    <w:rsid w:val="00257EAC"/>
    <w:rsid w:val="0026001C"/>
    <w:rsid w:val="00261537"/>
    <w:rsid w:val="00261790"/>
    <w:rsid w:val="002624ED"/>
    <w:rsid w:val="00263281"/>
    <w:rsid w:val="002636A2"/>
    <w:rsid w:val="00264938"/>
    <w:rsid w:val="00264E21"/>
    <w:rsid w:val="002675AC"/>
    <w:rsid w:val="00270033"/>
    <w:rsid w:val="0027203F"/>
    <w:rsid w:val="002723D9"/>
    <w:rsid w:val="00272497"/>
    <w:rsid w:val="00272C21"/>
    <w:rsid w:val="00274178"/>
    <w:rsid w:val="002749AA"/>
    <w:rsid w:val="002754D9"/>
    <w:rsid w:val="00275B1E"/>
    <w:rsid w:val="0027773C"/>
    <w:rsid w:val="00277B58"/>
    <w:rsid w:val="002814E1"/>
    <w:rsid w:val="00281EB2"/>
    <w:rsid w:val="0028378A"/>
    <w:rsid w:val="0028401B"/>
    <w:rsid w:val="00286FEA"/>
    <w:rsid w:val="0028793B"/>
    <w:rsid w:val="00287B7C"/>
    <w:rsid w:val="00290845"/>
    <w:rsid w:val="00290D56"/>
    <w:rsid w:val="00291A1B"/>
    <w:rsid w:val="00293420"/>
    <w:rsid w:val="00294F5A"/>
    <w:rsid w:val="002951D9"/>
    <w:rsid w:val="00295F02"/>
    <w:rsid w:val="002968D0"/>
    <w:rsid w:val="002976F0"/>
    <w:rsid w:val="00297CFE"/>
    <w:rsid w:val="002A0CA5"/>
    <w:rsid w:val="002A0CEE"/>
    <w:rsid w:val="002A2700"/>
    <w:rsid w:val="002A2EE0"/>
    <w:rsid w:val="002A4E72"/>
    <w:rsid w:val="002A7072"/>
    <w:rsid w:val="002A72F1"/>
    <w:rsid w:val="002B1474"/>
    <w:rsid w:val="002B4AEA"/>
    <w:rsid w:val="002B75FF"/>
    <w:rsid w:val="002C0910"/>
    <w:rsid w:val="002C1D10"/>
    <w:rsid w:val="002C23AA"/>
    <w:rsid w:val="002C42A7"/>
    <w:rsid w:val="002C4ABC"/>
    <w:rsid w:val="002C5A9A"/>
    <w:rsid w:val="002D009D"/>
    <w:rsid w:val="002D10C7"/>
    <w:rsid w:val="002D277B"/>
    <w:rsid w:val="002D2E9F"/>
    <w:rsid w:val="002D3864"/>
    <w:rsid w:val="002D4D98"/>
    <w:rsid w:val="002D4DF8"/>
    <w:rsid w:val="002D734A"/>
    <w:rsid w:val="002D796D"/>
    <w:rsid w:val="002E126D"/>
    <w:rsid w:val="002E1398"/>
    <w:rsid w:val="002E25E4"/>
    <w:rsid w:val="002E60FA"/>
    <w:rsid w:val="002E6DA0"/>
    <w:rsid w:val="002E6DC9"/>
    <w:rsid w:val="002E7080"/>
    <w:rsid w:val="002E7307"/>
    <w:rsid w:val="002F0B90"/>
    <w:rsid w:val="002F1C03"/>
    <w:rsid w:val="002F43D0"/>
    <w:rsid w:val="002F593C"/>
    <w:rsid w:val="002F745B"/>
    <w:rsid w:val="002F7BAF"/>
    <w:rsid w:val="003018A9"/>
    <w:rsid w:val="00301A6C"/>
    <w:rsid w:val="00301E52"/>
    <w:rsid w:val="003023B0"/>
    <w:rsid w:val="00302C9B"/>
    <w:rsid w:val="003035C9"/>
    <w:rsid w:val="00305B2D"/>
    <w:rsid w:val="00307CD8"/>
    <w:rsid w:val="00310225"/>
    <w:rsid w:val="00311098"/>
    <w:rsid w:val="00312640"/>
    <w:rsid w:val="0031294E"/>
    <w:rsid w:val="00314ACF"/>
    <w:rsid w:val="00315839"/>
    <w:rsid w:val="003169B1"/>
    <w:rsid w:val="00317DF4"/>
    <w:rsid w:val="00320D66"/>
    <w:rsid w:val="003213C8"/>
    <w:rsid w:val="003232CC"/>
    <w:rsid w:val="00323DB3"/>
    <w:rsid w:val="00325BDE"/>
    <w:rsid w:val="00325F4F"/>
    <w:rsid w:val="003269C8"/>
    <w:rsid w:val="00327314"/>
    <w:rsid w:val="00327413"/>
    <w:rsid w:val="003277BA"/>
    <w:rsid w:val="00331FA0"/>
    <w:rsid w:val="00332EBE"/>
    <w:rsid w:val="003337B4"/>
    <w:rsid w:val="0033643A"/>
    <w:rsid w:val="00336B7B"/>
    <w:rsid w:val="00337E39"/>
    <w:rsid w:val="003437DF"/>
    <w:rsid w:val="003440A8"/>
    <w:rsid w:val="00344D8F"/>
    <w:rsid w:val="00345ACA"/>
    <w:rsid w:val="00346C87"/>
    <w:rsid w:val="0034776C"/>
    <w:rsid w:val="00347DE2"/>
    <w:rsid w:val="00350C40"/>
    <w:rsid w:val="00351954"/>
    <w:rsid w:val="0035222F"/>
    <w:rsid w:val="00352416"/>
    <w:rsid w:val="00352630"/>
    <w:rsid w:val="00352FE3"/>
    <w:rsid w:val="00354130"/>
    <w:rsid w:val="0035545C"/>
    <w:rsid w:val="00355F27"/>
    <w:rsid w:val="003573E2"/>
    <w:rsid w:val="00357557"/>
    <w:rsid w:val="0035795E"/>
    <w:rsid w:val="003603FC"/>
    <w:rsid w:val="00360871"/>
    <w:rsid w:val="00363592"/>
    <w:rsid w:val="00363652"/>
    <w:rsid w:val="0036391B"/>
    <w:rsid w:val="00364507"/>
    <w:rsid w:val="00364BEA"/>
    <w:rsid w:val="003654A7"/>
    <w:rsid w:val="0036589A"/>
    <w:rsid w:val="00366640"/>
    <w:rsid w:val="00366CEF"/>
    <w:rsid w:val="003717DF"/>
    <w:rsid w:val="00372133"/>
    <w:rsid w:val="00372A4C"/>
    <w:rsid w:val="0037309F"/>
    <w:rsid w:val="00374264"/>
    <w:rsid w:val="0037497E"/>
    <w:rsid w:val="00375147"/>
    <w:rsid w:val="00375548"/>
    <w:rsid w:val="003755BC"/>
    <w:rsid w:val="0037615E"/>
    <w:rsid w:val="0037635E"/>
    <w:rsid w:val="0037782E"/>
    <w:rsid w:val="00377A58"/>
    <w:rsid w:val="0038047D"/>
    <w:rsid w:val="00380937"/>
    <w:rsid w:val="0038131E"/>
    <w:rsid w:val="00381731"/>
    <w:rsid w:val="003822E5"/>
    <w:rsid w:val="003867B7"/>
    <w:rsid w:val="003913AC"/>
    <w:rsid w:val="0039145F"/>
    <w:rsid w:val="00392484"/>
    <w:rsid w:val="00394464"/>
    <w:rsid w:val="00396F53"/>
    <w:rsid w:val="00396FBA"/>
    <w:rsid w:val="003978E5"/>
    <w:rsid w:val="003A1411"/>
    <w:rsid w:val="003A15CE"/>
    <w:rsid w:val="003A4CF4"/>
    <w:rsid w:val="003A529B"/>
    <w:rsid w:val="003A53EF"/>
    <w:rsid w:val="003A690C"/>
    <w:rsid w:val="003B112F"/>
    <w:rsid w:val="003B3957"/>
    <w:rsid w:val="003B3A0D"/>
    <w:rsid w:val="003B3A3B"/>
    <w:rsid w:val="003B40E2"/>
    <w:rsid w:val="003B4A2D"/>
    <w:rsid w:val="003B57FC"/>
    <w:rsid w:val="003B6C97"/>
    <w:rsid w:val="003B706B"/>
    <w:rsid w:val="003C0C06"/>
    <w:rsid w:val="003C0FCD"/>
    <w:rsid w:val="003C0FCF"/>
    <w:rsid w:val="003C1752"/>
    <w:rsid w:val="003C2824"/>
    <w:rsid w:val="003C2C87"/>
    <w:rsid w:val="003C2DD7"/>
    <w:rsid w:val="003C2EC0"/>
    <w:rsid w:val="003C359C"/>
    <w:rsid w:val="003C3800"/>
    <w:rsid w:val="003C4585"/>
    <w:rsid w:val="003C5402"/>
    <w:rsid w:val="003C5E64"/>
    <w:rsid w:val="003C6C4E"/>
    <w:rsid w:val="003D0CE9"/>
    <w:rsid w:val="003D0E8B"/>
    <w:rsid w:val="003D36A3"/>
    <w:rsid w:val="003D473A"/>
    <w:rsid w:val="003D51A0"/>
    <w:rsid w:val="003D5BA1"/>
    <w:rsid w:val="003D6B38"/>
    <w:rsid w:val="003D7E31"/>
    <w:rsid w:val="003E047B"/>
    <w:rsid w:val="003E0DEF"/>
    <w:rsid w:val="003E1F92"/>
    <w:rsid w:val="003E3510"/>
    <w:rsid w:val="003E45E8"/>
    <w:rsid w:val="003E4F8E"/>
    <w:rsid w:val="003E684D"/>
    <w:rsid w:val="003E6AE8"/>
    <w:rsid w:val="003E7502"/>
    <w:rsid w:val="003F09C9"/>
    <w:rsid w:val="003F0E0F"/>
    <w:rsid w:val="003F2B0F"/>
    <w:rsid w:val="003F354E"/>
    <w:rsid w:val="003F4305"/>
    <w:rsid w:val="003F4846"/>
    <w:rsid w:val="003F4921"/>
    <w:rsid w:val="003F4AD1"/>
    <w:rsid w:val="003F4CE1"/>
    <w:rsid w:val="003F6063"/>
    <w:rsid w:val="004000E3"/>
    <w:rsid w:val="00400ED3"/>
    <w:rsid w:val="00401601"/>
    <w:rsid w:val="00401AAD"/>
    <w:rsid w:val="00401DDF"/>
    <w:rsid w:val="00404DB7"/>
    <w:rsid w:val="004052E7"/>
    <w:rsid w:val="0040580A"/>
    <w:rsid w:val="00405A06"/>
    <w:rsid w:val="0041052A"/>
    <w:rsid w:val="004109D0"/>
    <w:rsid w:val="004118A6"/>
    <w:rsid w:val="00411B72"/>
    <w:rsid w:val="004128DE"/>
    <w:rsid w:val="00413AF1"/>
    <w:rsid w:val="00414BFD"/>
    <w:rsid w:val="00414F3C"/>
    <w:rsid w:val="00414FE4"/>
    <w:rsid w:val="0041705A"/>
    <w:rsid w:val="00417563"/>
    <w:rsid w:val="00417DA8"/>
    <w:rsid w:val="0042052C"/>
    <w:rsid w:val="0042174A"/>
    <w:rsid w:val="00424142"/>
    <w:rsid w:val="004243A3"/>
    <w:rsid w:val="0042543A"/>
    <w:rsid w:val="00427866"/>
    <w:rsid w:val="004319EE"/>
    <w:rsid w:val="00432797"/>
    <w:rsid w:val="00432F36"/>
    <w:rsid w:val="004330EB"/>
    <w:rsid w:val="00434552"/>
    <w:rsid w:val="00435593"/>
    <w:rsid w:val="004359B8"/>
    <w:rsid w:val="004361BE"/>
    <w:rsid w:val="00436259"/>
    <w:rsid w:val="004373B6"/>
    <w:rsid w:val="0043775A"/>
    <w:rsid w:val="00437C4B"/>
    <w:rsid w:val="0044067C"/>
    <w:rsid w:val="00442319"/>
    <w:rsid w:val="00443086"/>
    <w:rsid w:val="00443E7E"/>
    <w:rsid w:val="00444372"/>
    <w:rsid w:val="004452A7"/>
    <w:rsid w:val="00445A54"/>
    <w:rsid w:val="00446545"/>
    <w:rsid w:val="0044685E"/>
    <w:rsid w:val="00446A80"/>
    <w:rsid w:val="004513D5"/>
    <w:rsid w:val="004514B4"/>
    <w:rsid w:val="004518ED"/>
    <w:rsid w:val="00451CC6"/>
    <w:rsid w:val="00451FC6"/>
    <w:rsid w:val="0045226E"/>
    <w:rsid w:val="00452DA1"/>
    <w:rsid w:val="0045318D"/>
    <w:rsid w:val="00453543"/>
    <w:rsid w:val="00453D89"/>
    <w:rsid w:val="0045432B"/>
    <w:rsid w:val="004555C8"/>
    <w:rsid w:val="00455B63"/>
    <w:rsid w:val="00456972"/>
    <w:rsid w:val="00457699"/>
    <w:rsid w:val="00457A7C"/>
    <w:rsid w:val="004601F9"/>
    <w:rsid w:val="00461B3D"/>
    <w:rsid w:val="00462542"/>
    <w:rsid w:val="004628B1"/>
    <w:rsid w:val="00464C73"/>
    <w:rsid w:val="004660FE"/>
    <w:rsid w:val="00467FD0"/>
    <w:rsid w:val="00472696"/>
    <w:rsid w:val="00475013"/>
    <w:rsid w:val="00475062"/>
    <w:rsid w:val="004756A0"/>
    <w:rsid w:val="0048222B"/>
    <w:rsid w:val="004828DB"/>
    <w:rsid w:val="00484A90"/>
    <w:rsid w:val="004860D3"/>
    <w:rsid w:val="004860E5"/>
    <w:rsid w:val="004865AA"/>
    <w:rsid w:val="00487422"/>
    <w:rsid w:val="004878C0"/>
    <w:rsid w:val="00491704"/>
    <w:rsid w:val="00491F72"/>
    <w:rsid w:val="00492619"/>
    <w:rsid w:val="00493051"/>
    <w:rsid w:val="00493FCB"/>
    <w:rsid w:val="0049412B"/>
    <w:rsid w:val="004942C0"/>
    <w:rsid w:val="00495019"/>
    <w:rsid w:val="004954EA"/>
    <w:rsid w:val="00495720"/>
    <w:rsid w:val="00495D46"/>
    <w:rsid w:val="00497D43"/>
    <w:rsid w:val="004A06A9"/>
    <w:rsid w:val="004A1019"/>
    <w:rsid w:val="004A3190"/>
    <w:rsid w:val="004A5AAB"/>
    <w:rsid w:val="004B132A"/>
    <w:rsid w:val="004B1B3A"/>
    <w:rsid w:val="004B1C6C"/>
    <w:rsid w:val="004B29D7"/>
    <w:rsid w:val="004B3AA2"/>
    <w:rsid w:val="004B5207"/>
    <w:rsid w:val="004B5236"/>
    <w:rsid w:val="004B6348"/>
    <w:rsid w:val="004B6645"/>
    <w:rsid w:val="004B6A36"/>
    <w:rsid w:val="004B779B"/>
    <w:rsid w:val="004C00A7"/>
    <w:rsid w:val="004C2FC6"/>
    <w:rsid w:val="004C38AF"/>
    <w:rsid w:val="004C4F06"/>
    <w:rsid w:val="004C579F"/>
    <w:rsid w:val="004C5BB9"/>
    <w:rsid w:val="004C6290"/>
    <w:rsid w:val="004C63DC"/>
    <w:rsid w:val="004C6831"/>
    <w:rsid w:val="004C6AEF"/>
    <w:rsid w:val="004C6E5C"/>
    <w:rsid w:val="004D08D7"/>
    <w:rsid w:val="004D3D28"/>
    <w:rsid w:val="004D3E38"/>
    <w:rsid w:val="004D42FD"/>
    <w:rsid w:val="004D4696"/>
    <w:rsid w:val="004D49DE"/>
    <w:rsid w:val="004D5355"/>
    <w:rsid w:val="004D556A"/>
    <w:rsid w:val="004D603B"/>
    <w:rsid w:val="004D65FC"/>
    <w:rsid w:val="004D6AC4"/>
    <w:rsid w:val="004D799C"/>
    <w:rsid w:val="004D7ABA"/>
    <w:rsid w:val="004D7BEA"/>
    <w:rsid w:val="004E1BA7"/>
    <w:rsid w:val="004E2C0F"/>
    <w:rsid w:val="004E316E"/>
    <w:rsid w:val="004E3984"/>
    <w:rsid w:val="004E4B98"/>
    <w:rsid w:val="004F0B16"/>
    <w:rsid w:val="004F0D6B"/>
    <w:rsid w:val="004F2907"/>
    <w:rsid w:val="004F562E"/>
    <w:rsid w:val="004F656E"/>
    <w:rsid w:val="0050001C"/>
    <w:rsid w:val="00502E39"/>
    <w:rsid w:val="00504491"/>
    <w:rsid w:val="00505A54"/>
    <w:rsid w:val="0051080B"/>
    <w:rsid w:val="00511679"/>
    <w:rsid w:val="0051318C"/>
    <w:rsid w:val="005162F8"/>
    <w:rsid w:val="00517136"/>
    <w:rsid w:val="0052023A"/>
    <w:rsid w:val="00520564"/>
    <w:rsid w:val="005205C9"/>
    <w:rsid w:val="00521F56"/>
    <w:rsid w:val="00522416"/>
    <w:rsid w:val="00522BD8"/>
    <w:rsid w:val="005239B3"/>
    <w:rsid w:val="00523AF6"/>
    <w:rsid w:val="005243B6"/>
    <w:rsid w:val="005258C0"/>
    <w:rsid w:val="005263F8"/>
    <w:rsid w:val="0052777C"/>
    <w:rsid w:val="00527BC9"/>
    <w:rsid w:val="00531D6B"/>
    <w:rsid w:val="005324EB"/>
    <w:rsid w:val="00532DA6"/>
    <w:rsid w:val="00533BA4"/>
    <w:rsid w:val="00535D78"/>
    <w:rsid w:val="00536B88"/>
    <w:rsid w:val="00536FA2"/>
    <w:rsid w:val="00540FAE"/>
    <w:rsid w:val="00541C2B"/>
    <w:rsid w:val="00542282"/>
    <w:rsid w:val="005443CC"/>
    <w:rsid w:val="005451DF"/>
    <w:rsid w:val="00546045"/>
    <w:rsid w:val="00546F18"/>
    <w:rsid w:val="00547F2A"/>
    <w:rsid w:val="0055021C"/>
    <w:rsid w:val="0055041C"/>
    <w:rsid w:val="005510AE"/>
    <w:rsid w:val="0055286E"/>
    <w:rsid w:val="005568FE"/>
    <w:rsid w:val="005577C1"/>
    <w:rsid w:val="005579EA"/>
    <w:rsid w:val="00561495"/>
    <w:rsid w:val="00563017"/>
    <w:rsid w:val="00564D72"/>
    <w:rsid w:val="00564DFA"/>
    <w:rsid w:val="00565962"/>
    <w:rsid w:val="00566A06"/>
    <w:rsid w:val="0056721E"/>
    <w:rsid w:val="0057045F"/>
    <w:rsid w:val="00571CEA"/>
    <w:rsid w:val="005721B0"/>
    <w:rsid w:val="00573FF1"/>
    <w:rsid w:val="005767BE"/>
    <w:rsid w:val="00577DA3"/>
    <w:rsid w:val="005802BB"/>
    <w:rsid w:val="00583D8F"/>
    <w:rsid w:val="00583DD0"/>
    <w:rsid w:val="00583F57"/>
    <w:rsid w:val="00585408"/>
    <w:rsid w:val="00586222"/>
    <w:rsid w:val="00586938"/>
    <w:rsid w:val="00592834"/>
    <w:rsid w:val="005946FD"/>
    <w:rsid w:val="00595B92"/>
    <w:rsid w:val="00596085"/>
    <w:rsid w:val="005A0E2D"/>
    <w:rsid w:val="005A204C"/>
    <w:rsid w:val="005A3E35"/>
    <w:rsid w:val="005A5775"/>
    <w:rsid w:val="005A63B2"/>
    <w:rsid w:val="005A6A6F"/>
    <w:rsid w:val="005A7FE3"/>
    <w:rsid w:val="005B14B3"/>
    <w:rsid w:val="005B15EA"/>
    <w:rsid w:val="005B1B59"/>
    <w:rsid w:val="005B1D1F"/>
    <w:rsid w:val="005B237D"/>
    <w:rsid w:val="005B2DE8"/>
    <w:rsid w:val="005B3DE3"/>
    <w:rsid w:val="005B4411"/>
    <w:rsid w:val="005B4888"/>
    <w:rsid w:val="005B4D61"/>
    <w:rsid w:val="005B5BA9"/>
    <w:rsid w:val="005B66F0"/>
    <w:rsid w:val="005C01C9"/>
    <w:rsid w:val="005C0272"/>
    <w:rsid w:val="005C03A1"/>
    <w:rsid w:val="005C0A0E"/>
    <w:rsid w:val="005C1049"/>
    <w:rsid w:val="005C2150"/>
    <w:rsid w:val="005C24D8"/>
    <w:rsid w:val="005C26CB"/>
    <w:rsid w:val="005C339A"/>
    <w:rsid w:val="005C4659"/>
    <w:rsid w:val="005C46EC"/>
    <w:rsid w:val="005C5E75"/>
    <w:rsid w:val="005C7F89"/>
    <w:rsid w:val="005D152E"/>
    <w:rsid w:val="005D39FC"/>
    <w:rsid w:val="005D4FA5"/>
    <w:rsid w:val="005D62BA"/>
    <w:rsid w:val="005E1182"/>
    <w:rsid w:val="005E1FDC"/>
    <w:rsid w:val="005E35B5"/>
    <w:rsid w:val="005E44DE"/>
    <w:rsid w:val="005E4B23"/>
    <w:rsid w:val="005E4F37"/>
    <w:rsid w:val="005E78D4"/>
    <w:rsid w:val="005F24E4"/>
    <w:rsid w:val="005F27DC"/>
    <w:rsid w:val="005F465C"/>
    <w:rsid w:val="005F4B70"/>
    <w:rsid w:val="005F4C0D"/>
    <w:rsid w:val="005F52C3"/>
    <w:rsid w:val="005F5CC2"/>
    <w:rsid w:val="005F5ED9"/>
    <w:rsid w:val="005F6E4F"/>
    <w:rsid w:val="005F6EA2"/>
    <w:rsid w:val="0060031B"/>
    <w:rsid w:val="0060189F"/>
    <w:rsid w:val="00602849"/>
    <w:rsid w:val="00602CF6"/>
    <w:rsid w:val="00602E78"/>
    <w:rsid w:val="0060408B"/>
    <w:rsid w:val="006052BB"/>
    <w:rsid w:val="00605314"/>
    <w:rsid w:val="006061D2"/>
    <w:rsid w:val="00606993"/>
    <w:rsid w:val="00607585"/>
    <w:rsid w:val="00607AEA"/>
    <w:rsid w:val="006116B1"/>
    <w:rsid w:val="006122E7"/>
    <w:rsid w:val="0061248A"/>
    <w:rsid w:val="0061278B"/>
    <w:rsid w:val="00612B5F"/>
    <w:rsid w:val="00612E78"/>
    <w:rsid w:val="00612FD1"/>
    <w:rsid w:val="0061320B"/>
    <w:rsid w:val="00613371"/>
    <w:rsid w:val="00614725"/>
    <w:rsid w:val="00614A85"/>
    <w:rsid w:val="00615641"/>
    <w:rsid w:val="00617492"/>
    <w:rsid w:val="006229CA"/>
    <w:rsid w:val="00622C77"/>
    <w:rsid w:val="00622FAF"/>
    <w:rsid w:val="0062333D"/>
    <w:rsid w:val="00625CF0"/>
    <w:rsid w:val="006261ED"/>
    <w:rsid w:val="00626AC7"/>
    <w:rsid w:val="00627D3C"/>
    <w:rsid w:val="00630FC5"/>
    <w:rsid w:val="006320ED"/>
    <w:rsid w:val="00633970"/>
    <w:rsid w:val="00633E70"/>
    <w:rsid w:val="00634747"/>
    <w:rsid w:val="00634BBE"/>
    <w:rsid w:val="0063567E"/>
    <w:rsid w:val="006359CD"/>
    <w:rsid w:val="00636FC6"/>
    <w:rsid w:val="00641934"/>
    <w:rsid w:val="0064211B"/>
    <w:rsid w:val="006465D2"/>
    <w:rsid w:val="00646AF2"/>
    <w:rsid w:val="00646B78"/>
    <w:rsid w:val="006473B0"/>
    <w:rsid w:val="006475D8"/>
    <w:rsid w:val="00650771"/>
    <w:rsid w:val="00650B85"/>
    <w:rsid w:val="006518C2"/>
    <w:rsid w:val="006524A3"/>
    <w:rsid w:val="00652D28"/>
    <w:rsid w:val="00654399"/>
    <w:rsid w:val="00655C34"/>
    <w:rsid w:val="00656316"/>
    <w:rsid w:val="006602B8"/>
    <w:rsid w:val="00660EB6"/>
    <w:rsid w:val="00661D83"/>
    <w:rsid w:val="006626FA"/>
    <w:rsid w:val="0066396C"/>
    <w:rsid w:val="00663B9B"/>
    <w:rsid w:val="00664B53"/>
    <w:rsid w:val="00665FAC"/>
    <w:rsid w:val="00666ABF"/>
    <w:rsid w:val="0067002E"/>
    <w:rsid w:val="006711C0"/>
    <w:rsid w:val="006727CD"/>
    <w:rsid w:val="0067308B"/>
    <w:rsid w:val="00673131"/>
    <w:rsid w:val="00673235"/>
    <w:rsid w:val="006743AB"/>
    <w:rsid w:val="00674F50"/>
    <w:rsid w:val="00675748"/>
    <w:rsid w:val="00675F2B"/>
    <w:rsid w:val="00681040"/>
    <w:rsid w:val="006813C1"/>
    <w:rsid w:val="00683FCF"/>
    <w:rsid w:val="00690CA7"/>
    <w:rsid w:val="0069235A"/>
    <w:rsid w:val="0069278C"/>
    <w:rsid w:val="006934F0"/>
    <w:rsid w:val="00693A63"/>
    <w:rsid w:val="00693EB5"/>
    <w:rsid w:val="006948A0"/>
    <w:rsid w:val="00695044"/>
    <w:rsid w:val="006A0595"/>
    <w:rsid w:val="006A0B49"/>
    <w:rsid w:val="006A3ECB"/>
    <w:rsid w:val="006A4209"/>
    <w:rsid w:val="006A53D5"/>
    <w:rsid w:val="006B0646"/>
    <w:rsid w:val="006B5122"/>
    <w:rsid w:val="006B5807"/>
    <w:rsid w:val="006B5A37"/>
    <w:rsid w:val="006B6B2E"/>
    <w:rsid w:val="006B6B5F"/>
    <w:rsid w:val="006B7049"/>
    <w:rsid w:val="006C03AA"/>
    <w:rsid w:val="006C1576"/>
    <w:rsid w:val="006C1C63"/>
    <w:rsid w:val="006C2780"/>
    <w:rsid w:val="006C3418"/>
    <w:rsid w:val="006C391B"/>
    <w:rsid w:val="006C3950"/>
    <w:rsid w:val="006C400B"/>
    <w:rsid w:val="006C54F2"/>
    <w:rsid w:val="006C56C9"/>
    <w:rsid w:val="006C6175"/>
    <w:rsid w:val="006D03B2"/>
    <w:rsid w:val="006D0855"/>
    <w:rsid w:val="006D0FA8"/>
    <w:rsid w:val="006D1713"/>
    <w:rsid w:val="006D285E"/>
    <w:rsid w:val="006D3121"/>
    <w:rsid w:val="006D3304"/>
    <w:rsid w:val="006D4337"/>
    <w:rsid w:val="006D4382"/>
    <w:rsid w:val="006D565F"/>
    <w:rsid w:val="006D5B23"/>
    <w:rsid w:val="006D748E"/>
    <w:rsid w:val="006D76C4"/>
    <w:rsid w:val="006E1413"/>
    <w:rsid w:val="006E36B0"/>
    <w:rsid w:val="006E3960"/>
    <w:rsid w:val="006E4323"/>
    <w:rsid w:val="006E4E2D"/>
    <w:rsid w:val="006F0471"/>
    <w:rsid w:val="006F0624"/>
    <w:rsid w:val="006F0975"/>
    <w:rsid w:val="006F2C01"/>
    <w:rsid w:val="006F5580"/>
    <w:rsid w:val="006F5668"/>
    <w:rsid w:val="006F58DC"/>
    <w:rsid w:val="006F5D26"/>
    <w:rsid w:val="006F72BC"/>
    <w:rsid w:val="006F7F1C"/>
    <w:rsid w:val="00700187"/>
    <w:rsid w:val="0070025D"/>
    <w:rsid w:val="00701D05"/>
    <w:rsid w:val="0070204D"/>
    <w:rsid w:val="007025C6"/>
    <w:rsid w:val="00702ED6"/>
    <w:rsid w:val="007032E4"/>
    <w:rsid w:val="00703A6F"/>
    <w:rsid w:val="00704CBE"/>
    <w:rsid w:val="007073DE"/>
    <w:rsid w:val="007073E7"/>
    <w:rsid w:val="00707AB9"/>
    <w:rsid w:val="007118A8"/>
    <w:rsid w:val="00711E71"/>
    <w:rsid w:val="00712271"/>
    <w:rsid w:val="00712D90"/>
    <w:rsid w:val="007132A7"/>
    <w:rsid w:val="00715C00"/>
    <w:rsid w:val="00716F9D"/>
    <w:rsid w:val="00717847"/>
    <w:rsid w:val="0072206B"/>
    <w:rsid w:val="00723DEF"/>
    <w:rsid w:val="0072437D"/>
    <w:rsid w:val="00724BA7"/>
    <w:rsid w:val="0072557B"/>
    <w:rsid w:val="00725739"/>
    <w:rsid w:val="00726A64"/>
    <w:rsid w:val="00727BB6"/>
    <w:rsid w:val="00730CD7"/>
    <w:rsid w:val="007326FC"/>
    <w:rsid w:val="00732D51"/>
    <w:rsid w:val="007336F1"/>
    <w:rsid w:val="00733E18"/>
    <w:rsid w:val="007343F1"/>
    <w:rsid w:val="00735018"/>
    <w:rsid w:val="00735CB8"/>
    <w:rsid w:val="00735D5A"/>
    <w:rsid w:val="00737AB1"/>
    <w:rsid w:val="00737CC2"/>
    <w:rsid w:val="00737F1E"/>
    <w:rsid w:val="007414AC"/>
    <w:rsid w:val="007414F9"/>
    <w:rsid w:val="00742DF7"/>
    <w:rsid w:val="007438E5"/>
    <w:rsid w:val="00743F7F"/>
    <w:rsid w:val="007440E0"/>
    <w:rsid w:val="0074493F"/>
    <w:rsid w:val="00745523"/>
    <w:rsid w:val="00746921"/>
    <w:rsid w:val="00746922"/>
    <w:rsid w:val="0074696F"/>
    <w:rsid w:val="007478E2"/>
    <w:rsid w:val="0075007D"/>
    <w:rsid w:val="00750BFF"/>
    <w:rsid w:val="0075286F"/>
    <w:rsid w:val="007539CB"/>
    <w:rsid w:val="00753DAD"/>
    <w:rsid w:val="00754089"/>
    <w:rsid w:val="007563C9"/>
    <w:rsid w:val="007564D8"/>
    <w:rsid w:val="007565BC"/>
    <w:rsid w:val="0076072D"/>
    <w:rsid w:val="00760A60"/>
    <w:rsid w:val="00762E17"/>
    <w:rsid w:val="00765731"/>
    <w:rsid w:val="00765DB2"/>
    <w:rsid w:val="007669E0"/>
    <w:rsid w:val="00767D0A"/>
    <w:rsid w:val="00770AA7"/>
    <w:rsid w:val="007717E2"/>
    <w:rsid w:val="00773776"/>
    <w:rsid w:val="00773BF2"/>
    <w:rsid w:val="00774512"/>
    <w:rsid w:val="00774712"/>
    <w:rsid w:val="00776480"/>
    <w:rsid w:val="00777300"/>
    <w:rsid w:val="00777768"/>
    <w:rsid w:val="00780785"/>
    <w:rsid w:val="00781B52"/>
    <w:rsid w:val="00781FBE"/>
    <w:rsid w:val="00783964"/>
    <w:rsid w:val="00783CE4"/>
    <w:rsid w:val="007844B6"/>
    <w:rsid w:val="007852A0"/>
    <w:rsid w:val="0078557C"/>
    <w:rsid w:val="00787FE5"/>
    <w:rsid w:val="00791813"/>
    <w:rsid w:val="0079277B"/>
    <w:rsid w:val="00792820"/>
    <w:rsid w:val="0079338E"/>
    <w:rsid w:val="007950CE"/>
    <w:rsid w:val="007953A4"/>
    <w:rsid w:val="0079692D"/>
    <w:rsid w:val="00796F69"/>
    <w:rsid w:val="007977E6"/>
    <w:rsid w:val="00797DAD"/>
    <w:rsid w:val="007A1D93"/>
    <w:rsid w:val="007A1F0B"/>
    <w:rsid w:val="007A3A2E"/>
    <w:rsid w:val="007A5BB8"/>
    <w:rsid w:val="007A60D0"/>
    <w:rsid w:val="007A69B9"/>
    <w:rsid w:val="007A7159"/>
    <w:rsid w:val="007A7913"/>
    <w:rsid w:val="007A7AB9"/>
    <w:rsid w:val="007B0D26"/>
    <w:rsid w:val="007B0F0D"/>
    <w:rsid w:val="007B1207"/>
    <w:rsid w:val="007B17D7"/>
    <w:rsid w:val="007B37B7"/>
    <w:rsid w:val="007B389D"/>
    <w:rsid w:val="007B402D"/>
    <w:rsid w:val="007B4ED1"/>
    <w:rsid w:val="007B5491"/>
    <w:rsid w:val="007B70B7"/>
    <w:rsid w:val="007B72F0"/>
    <w:rsid w:val="007B7970"/>
    <w:rsid w:val="007C08A6"/>
    <w:rsid w:val="007C0FE3"/>
    <w:rsid w:val="007C1E10"/>
    <w:rsid w:val="007C2A70"/>
    <w:rsid w:val="007C2E6B"/>
    <w:rsid w:val="007C3DC1"/>
    <w:rsid w:val="007C438F"/>
    <w:rsid w:val="007C524B"/>
    <w:rsid w:val="007C6A9A"/>
    <w:rsid w:val="007C7798"/>
    <w:rsid w:val="007C7B9C"/>
    <w:rsid w:val="007D2763"/>
    <w:rsid w:val="007D2A0F"/>
    <w:rsid w:val="007D2FC9"/>
    <w:rsid w:val="007D3C0D"/>
    <w:rsid w:val="007D3EA3"/>
    <w:rsid w:val="007D5275"/>
    <w:rsid w:val="007D6571"/>
    <w:rsid w:val="007D7BA4"/>
    <w:rsid w:val="007E31F4"/>
    <w:rsid w:val="007E34CA"/>
    <w:rsid w:val="007E3B7B"/>
    <w:rsid w:val="007E5528"/>
    <w:rsid w:val="007E5954"/>
    <w:rsid w:val="007F009F"/>
    <w:rsid w:val="007F0FB9"/>
    <w:rsid w:val="007F1546"/>
    <w:rsid w:val="007F222B"/>
    <w:rsid w:val="007F452F"/>
    <w:rsid w:val="007F6AE3"/>
    <w:rsid w:val="007F7CA1"/>
    <w:rsid w:val="00802B63"/>
    <w:rsid w:val="008040C3"/>
    <w:rsid w:val="0080420D"/>
    <w:rsid w:val="00806E31"/>
    <w:rsid w:val="00807F8E"/>
    <w:rsid w:val="00810845"/>
    <w:rsid w:val="00810B3F"/>
    <w:rsid w:val="00810EDC"/>
    <w:rsid w:val="00813DD4"/>
    <w:rsid w:val="00814DF9"/>
    <w:rsid w:val="00815567"/>
    <w:rsid w:val="00815AD0"/>
    <w:rsid w:val="00822D30"/>
    <w:rsid w:val="0082354B"/>
    <w:rsid w:val="00823872"/>
    <w:rsid w:val="00823E66"/>
    <w:rsid w:val="00826866"/>
    <w:rsid w:val="008305F1"/>
    <w:rsid w:val="0083112D"/>
    <w:rsid w:val="0083151A"/>
    <w:rsid w:val="00832E67"/>
    <w:rsid w:val="008339D4"/>
    <w:rsid w:val="00833EFE"/>
    <w:rsid w:val="008342DD"/>
    <w:rsid w:val="00834BEC"/>
    <w:rsid w:val="00835167"/>
    <w:rsid w:val="00835556"/>
    <w:rsid w:val="0083636F"/>
    <w:rsid w:val="008376A9"/>
    <w:rsid w:val="0084021C"/>
    <w:rsid w:val="00840D27"/>
    <w:rsid w:val="00841D04"/>
    <w:rsid w:val="00841E3E"/>
    <w:rsid w:val="00841FCA"/>
    <w:rsid w:val="00842316"/>
    <w:rsid w:val="00842FD6"/>
    <w:rsid w:val="00842FE2"/>
    <w:rsid w:val="00845065"/>
    <w:rsid w:val="0084633B"/>
    <w:rsid w:val="008469D1"/>
    <w:rsid w:val="0084746B"/>
    <w:rsid w:val="00847A51"/>
    <w:rsid w:val="0085069A"/>
    <w:rsid w:val="00850D19"/>
    <w:rsid w:val="00851738"/>
    <w:rsid w:val="008521F7"/>
    <w:rsid w:val="00856A3E"/>
    <w:rsid w:val="008575B4"/>
    <w:rsid w:val="00857704"/>
    <w:rsid w:val="00860AAE"/>
    <w:rsid w:val="00861C84"/>
    <w:rsid w:val="00861CD8"/>
    <w:rsid w:val="00862B1E"/>
    <w:rsid w:val="00862BED"/>
    <w:rsid w:val="00862FDA"/>
    <w:rsid w:val="0086486F"/>
    <w:rsid w:val="0086503B"/>
    <w:rsid w:val="008652E2"/>
    <w:rsid w:val="0086745E"/>
    <w:rsid w:val="0086799A"/>
    <w:rsid w:val="00867F31"/>
    <w:rsid w:val="008737AC"/>
    <w:rsid w:val="008737C8"/>
    <w:rsid w:val="00873FF3"/>
    <w:rsid w:val="0087483D"/>
    <w:rsid w:val="00874EEF"/>
    <w:rsid w:val="0087602B"/>
    <w:rsid w:val="008760FB"/>
    <w:rsid w:val="0087617C"/>
    <w:rsid w:val="00876588"/>
    <w:rsid w:val="0087699B"/>
    <w:rsid w:val="00877C67"/>
    <w:rsid w:val="00877E40"/>
    <w:rsid w:val="0088202A"/>
    <w:rsid w:val="00882792"/>
    <w:rsid w:val="00885560"/>
    <w:rsid w:val="00885BA4"/>
    <w:rsid w:val="00885F24"/>
    <w:rsid w:val="00886688"/>
    <w:rsid w:val="00887934"/>
    <w:rsid w:val="00890D18"/>
    <w:rsid w:val="008916E2"/>
    <w:rsid w:val="008929A2"/>
    <w:rsid w:val="00892CB4"/>
    <w:rsid w:val="0089465D"/>
    <w:rsid w:val="00894C8B"/>
    <w:rsid w:val="00895B50"/>
    <w:rsid w:val="008973F2"/>
    <w:rsid w:val="00897892"/>
    <w:rsid w:val="008A070B"/>
    <w:rsid w:val="008A07C5"/>
    <w:rsid w:val="008A18A3"/>
    <w:rsid w:val="008A1B75"/>
    <w:rsid w:val="008A2692"/>
    <w:rsid w:val="008A4298"/>
    <w:rsid w:val="008A5FBD"/>
    <w:rsid w:val="008A70C8"/>
    <w:rsid w:val="008B0C2D"/>
    <w:rsid w:val="008B0C8A"/>
    <w:rsid w:val="008B1BD4"/>
    <w:rsid w:val="008B3968"/>
    <w:rsid w:val="008B454A"/>
    <w:rsid w:val="008B4744"/>
    <w:rsid w:val="008B4CEE"/>
    <w:rsid w:val="008B592D"/>
    <w:rsid w:val="008B5A39"/>
    <w:rsid w:val="008C15DD"/>
    <w:rsid w:val="008C27DA"/>
    <w:rsid w:val="008C2CF2"/>
    <w:rsid w:val="008C417F"/>
    <w:rsid w:val="008C48C0"/>
    <w:rsid w:val="008C5A5F"/>
    <w:rsid w:val="008C6520"/>
    <w:rsid w:val="008C7263"/>
    <w:rsid w:val="008D0202"/>
    <w:rsid w:val="008D1019"/>
    <w:rsid w:val="008D1B41"/>
    <w:rsid w:val="008D2FA4"/>
    <w:rsid w:val="008D3E07"/>
    <w:rsid w:val="008D53E0"/>
    <w:rsid w:val="008D5524"/>
    <w:rsid w:val="008D57DA"/>
    <w:rsid w:val="008D5D89"/>
    <w:rsid w:val="008D6681"/>
    <w:rsid w:val="008D7042"/>
    <w:rsid w:val="008D72B8"/>
    <w:rsid w:val="008D73BA"/>
    <w:rsid w:val="008E20BF"/>
    <w:rsid w:val="008E23BD"/>
    <w:rsid w:val="008E31DD"/>
    <w:rsid w:val="008F09B7"/>
    <w:rsid w:val="008F12AC"/>
    <w:rsid w:val="008F1601"/>
    <w:rsid w:val="008F27BA"/>
    <w:rsid w:val="008F2E74"/>
    <w:rsid w:val="008F5D5D"/>
    <w:rsid w:val="008F5F5F"/>
    <w:rsid w:val="008F691E"/>
    <w:rsid w:val="008F6998"/>
    <w:rsid w:val="008F7547"/>
    <w:rsid w:val="00901B8A"/>
    <w:rsid w:val="009021E0"/>
    <w:rsid w:val="0090244A"/>
    <w:rsid w:val="00902BE4"/>
    <w:rsid w:val="009051A4"/>
    <w:rsid w:val="0090533C"/>
    <w:rsid w:val="00905C78"/>
    <w:rsid w:val="00907836"/>
    <w:rsid w:val="009100FF"/>
    <w:rsid w:val="0091118E"/>
    <w:rsid w:val="00912277"/>
    <w:rsid w:val="0091468C"/>
    <w:rsid w:val="009147FA"/>
    <w:rsid w:val="00915FA1"/>
    <w:rsid w:val="0091697B"/>
    <w:rsid w:val="00916D94"/>
    <w:rsid w:val="00920262"/>
    <w:rsid w:val="00922B58"/>
    <w:rsid w:val="009238D2"/>
    <w:rsid w:val="00925903"/>
    <w:rsid w:val="0092609D"/>
    <w:rsid w:val="009265AA"/>
    <w:rsid w:val="00931571"/>
    <w:rsid w:val="00933BEA"/>
    <w:rsid w:val="00933BFA"/>
    <w:rsid w:val="00934E6C"/>
    <w:rsid w:val="0093504E"/>
    <w:rsid w:val="0093598C"/>
    <w:rsid w:val="00935CF0"/>
    <w:rsid w:val="00937862"/>
    <w:rsid w:val="00940CD4"/>
    <w:rsid w:val="0094119C"/>
    <w:rsid w:val="009429E8"/>
    <w:rsid w:val="00942A22"/>
    <w:rsid w:val="00942E85"/>
    <w:rsid w:val="00945B98"/>
    <w:rsid w:val="009474D8"/>
    <w:rsid w:val="0095000D"/>
    <w:rsid w:val="00950F80"/>
    <w:rsid w:val="00951230"/>
    <w:rsid w:val="00952575"/>
    <w:rsid w:val="00952EB5"/>
    <w:rsid w:val="00954DBC"/>
    <w:rsid w:val="00955CC1"/>
    <w:rsid w:val="00960D6B"/>
    <w:rsid w:val="00960EA4"/>
    <w:rsid w:val="00962292"/>
    <w:rsid w:val="00962761"/>
    <w:rsid w:val="00962810"/>
    <w:rsid w:val="00962815"/>
    <w:rsid w:val="00962FD5"/>
    <w:rsid w:val="0096391A"/>
    <w:rsid w:val="00963CAD"/>
    <w:rsid w:val="00963FB0"/>
    <w:rsid w:val="00964056"/>
    <w:rsid w:val="00964ADA"/>
    <w:rsid w:val="00964D9D"/>
    <w:rsid w:val="00965126"/>
    <w:rsid w:val="00971C3D"/>
    <w:rsid w:val="00971D8B"/>
    <w:rsid w:val="00973443"/>
    <w:rsid w:val="009739B2"/>
    <w:rsid w:val="00974115"/>
    <w:rsid w:val="0097476D"/>
    <w:rsid w:val="009748A5"/>
    <w:rsid w:val="009763EA"/>
    <w:rsid w:val="00976904"/>
    <w:rsid w:val="00976D29"/>
    <w:rsid w:val="009774DD"/>
    <w:rsid w:val="009801A7"/>
    <w:rsid w:val="00981680"/>
    <w:rsid w:val="0098342C"/>
    <w:rsid w:val="0098349F"/>
    <w:rsid w:val="009856C6"/>
    <w:rsid w:val="00986216"/>
    <w:rsid w:val="00987C7E"/>
    <w:rsid w:val="00990D8E"/>
    <w:rsid w:val="00994ABF"/>
    <w:rsid w:val="00995297"/>
    <w:rsid w:val="009956EC"/>
    <w:rsid w:val="0099676C"/>
    <w:rsid w:val="00996C24"/>
    <w:rsid w:val="00996E75"/>
    <w:rsid w:val="0099709B"/>
    <w:rsid w:val="009A0BCF"/>
    <w:rsid w:val="009A162D"/>
    <w:rsid w:val="009A16E1"/>
    <w:rsid w:val="009A1A2E"/>
    <w:rsid w:val="009A1E9D"/>
    <w:rsid w:val="009A20E8"/>
    <w:rsid w:val="009A3FA5"/>
    <w:rsid w:val="009A5937"/>
    <w:rsid w:val="009A624C"/>
    <w:rsid w:val="009A6A2F"/>
    <w:rsid w:val="009A6B6B"/>
    <w:rsid w:val="009B0BE8"/>
    <w:rsid w:val="009B120B"/>
    <w:rsid w:val="009B1F3D"/>
    <w:rsid w:val="009B2BB1"/>
    <w:rsid w:val="009B2BFF"/>
    <w:rsid w:val="009B2FEA"/>
    <w:rsid w:val="009B3B7C"/>
    <w:rsid w:val="009B3CD9"/>
    <w:rsid w:val="009B4073"/>
    <w:rsid w:val="009B58B3"/>
    <w:rsid w:val="009B5B94"/>
    <w:rsid w:val="009B6EC9"/>
    <w:rsid w:val="009B7112"/>
    <w:rsid w:val="009C068C"/>
    <w:rsid w:val="009C1F0D"/>
    <w:rsid w:val="009C56D9"/>
    <w:rsid w:val="009C6571"/>
    <w:rsid w:val="009C72B5"/>
    <w:rsid w:val="009D1772"/>
    <w:rsid w:val="009D2332"/>
    <w:rsid w:val="009D382F"/>
    <w:rsid w:val="009D43BD"/>
    <w:rsid w:val="009D4AF5"/>
    <w:rsid w:val="009D7857"/>
    <w:rsid w:val="009E0B5A"/>
    <w:rsid w:val="009E0B62"/>
    <w:rsid w:val="009E1A76"/>
    <w:rsid w:val="009E1C74"/>
    <w:rsid w:val="009E2B5C"/>
    <w:rsid w:val="009E4EFC"/>
    <w:rsid w:val="009E6A27"/>
    <w:rsid w:val="009F2945"/>
    <w:rsid w:val="009F2C52"/>
    <w:rsid w:val="009F583B"/>
    <w:rsid w:val="00A005EC"/>
    <w:rsid w:val="00A01237"/>
    <w:rsid w:val="00A01B21"/>
    <w:rsid w:val="00A023EA"/>
    <w:rsid w:val="00A039CB"/>
    <w:rsid w:val="00A03C55"/>
    <w:rsid w:val="00A03CFF"/>
    <w:rsid w:val="00A0449E"/>
    <w:rsid w:val="00A0460F"/>
    <w:rsid w:val="00A108B2"/>
    <w:rsid w:val="00A10C2C"/>
    <w:rsid w:val="00A115BE"/>
    <w:rsid w:val="00A12114"/>
    <w:rsid w:val="00A129E5"/>
    <w:rsid w:val="00A12B36"/>
    <w:rsid w:val="00A12D36"/>
    <w:rsid w:val="00A12EEF"/>
    <w:rsid w:val="00A13696"/>
    <w:rsid w:val="00A1457B"/>
    <w:rsid w:val="00A1475A"/>
    <w:rsid w:val="00A1540C"/>
    <w:rsid w:val="00A16341"/>
    <w:rsid w:val="00A16B4F"/>
    <w:rsid w:val="00A17B56"/>
    <w:rsid w:val="00A17E39"/>
    <w:rsid w:val="00A17E8C"/>
    <w:rsid w:val="00A2159E"/>
    <w:rsid w:val="00A21759"/>
    <w:rsid w:val="00A21CBA"/>
    <w:rsid w:val="00A2264D"/>
    <w:rsid w:val="00A2334A"/>
    <w:rsid w:val="00A23A93"/>
    <w:rsid w:val="00A24B1A"/>
    <w:rsid w:val="00A26A28"/>
    <w:rsid w:val="00A3025C"/>
    <w:rsid w:val="00A303C2"/>
    <w:rsid w:val="00A30BF8"/>
    <w:rsid w:val="00A30D6C"/>
    <w:rsid w:val="00A32500"/>
    <w:rsid w:val="00A33500"/>
    <w:rsid w:val="00A33E2D"/>
    <w:rsid w:val="00A34254"/>
    <w:rsid w:val="00A34C8F"/>
    <w:rsid w:val="00A35B2B"/>
    <w:rsid w:val="00A3618B"/>
    <w:rsid w:val="00A37A18"/>
    <w:rsid w:val="00A40542"/>
    <w:rsid w:val="00A41644"/>
    <w:rsid w:val="00A417AB"/>
    <w:rsid w:val="00A426FF"/>
    <w:rsid w:val="00A42D8A"/>
    <w:rsid w:val="00A42E77"/>
    <w:rsid w:val="00A43A50"/>
    <w:rsid w:val="00A45574"/>
    <w:rsid w:val="00A45C00"/>
    <w:rsid w:val="00A47795"/>
    <w:rsid w:val="00A5062B"/>
    <w:rsid w:val="00A54697"/>
    <w:rsid w:val="00A5534B"/>
    <w:rsid w:val="00A5596F"/>
    <w:rsid w:val="00A5667A"/>
    <w:rsid w:val="00A566A3"/>
    <w:rsid w:val="00A57A71"/>
    <w:rsid w:val="00A63013"/>
    <w:rsid w:val="00A6375A"/>
    <w:rsid w:val="00A65090"/>
    <w:rsid w:val="00A66179"/>
    <w:rsid w:val="00A66B6C"/>
    <w:rsid w:val="00A700DB"/>
    <w:rsid w:val="00A70F1C"/>
    <w:rsid w:val="00A71C18"/>
    <w:rsid w:val="00A72F04"/>
    <w:rsid w:val="00A73516"/>
    <w:rsid w:val="00A74480"/>
    <w:rsid w:val="00A74E90"/>
    <w:rsid w:val="00A74F45"/>
    <w:rsid w:val="00A7571C"/>
    <w:rsid w:val="00A770E0"/>
    <w:rsid w:val="00A775D8"/>
    <w:rsid w:val="00A77B6C"/>
    <w:rsid w:val="00A77C74"/>
    <w:rsid w:val="00A8030E"/>
    <w:rsid w:val="00A807ED"/>
    <w:rsid w:val="00A8082D"/>
    <w:rsid w:val="00A80CC8"/>
    <w:rsid w:val="00A81ACE"/>
    <w:rsid w:val="00A84638"/>
    <w:rsid w:val="00A8481D"/>
    <w:rsid w:val="00A84DB4"/>
    <w:rsid w:val="00A85C5C"/>
    <w:rsid w:val="00A86FFC"/>
    <w:rsid w:val="00A90785"/>
    <w:rsid w:val="00A913C8"/>
    <w:rsid w:val="00A91780"/>
    <w:rsid w:val="00A91B1C"/>
    <w:rsid w:val="00A9252C"/>
    <w:rsid w:val="00A948F0"/>
    <w:rsid w:val="00A950E3"/>
    <w:rsid w:val="00A95526"/>
    <w:rsid w:val="00A959F7"/>
    <w:rsid w:val="00A96038"/>
    <w:rsid w:val="00AA019D"/>
    <w:rsid w:val="00AA04F9"/>
    <w:rsid w:val="00AA0865"/>
    <w:rsid w:val="00AA149E"/>
    <w:rsid w:val="00AA44E1"/>
    <w:rsid w:val="00AA5B57"/>
    <w:rsid w:val="00AA6B04"/>
    <w:rsid w:val="00AA6B36"/>
    <w:rsid w:val="00AA772A"/>
    <w:rsid w:val="00AB0AC2"/>
    <w:rsid w:val="00AB12AA"/>
    <w:rsid w:val="00AB1EC4"/>
    <w:rsid w:val="00AB3B6D"/>
    <w:rsid w:val="00AB4C9F"/>
    <w:rsid w:val="00AB60FC"/>
    <w:rsid w:val="00AB6A47"/>
    <w:rsid w:val="00AB743F"/>
    <w:rsid w:val="00AC1422"/>
    <w:rsid w:val="00AC1980"/>
    <w:rsid w:val="00AC1EC8"/>
    <w:rsid w:val="00AC2AE2"/>
    <w:rsid w:val="00AC44C2"/>
    <w:rsid w:val="00AC4A51"/>
    <w:rsid w:val="00AC53B8"/>
    <w:rsid w:val="00AC55AB"/>
    <w:rsid w:val="00AC6B51"/>
    <w:rsid w:val="00AC7352"/>
    <w:rsid w:val="00AC79C3"/>
    <w:rsid w:val="00AC7C37"/>
    <w:rsid w:val="00AD3B18"/>
    <w:rsid w:val="00AD4C28"/>
    <w:rsid w:val="00AD4E35"/>
    <w:rsid w:val="00AD5231"/>
    <w:rsid w:val="00AD5601"/>
    <w:rsid w:val="00AE02BD"/>
    <w:rsid w:val="00AE110C"/>
    <w:rsid w:val="00AE1260"/>
    <w:rsid w:val="00AE27EC"/>
    <w:rsid w:val="00AE34F0"/>
    <w:rsid w:val="00AE3631"/>
    <w:rsid w:val="00AE45FB"/>
    <w:rsid w:val="00AE4CF5"/>
    <w:rsid w:val="00AE7262"/>
    <w:rsid w:val="00AF0066"/>
    <w:rsid w:val="00AF0AAC"/>
    <w:rsid w:val="00AF0F0D"/>
    <w:rsid w:val="00AF11A4"/>
    <w:rsid w:val="00AF127D"/>
    <w:rsid w:val="00AF1FC9"/>
    <w:rsid w:val="00AF3165"/>
    <w:rsid w:val="00AF3E8B"/>
    <w:rsid w:val="00AF5919"/>
    <w:rsid w:val="00AF6053"/>
    <w:rsid w:val="00AF6454"/>
    <w:rsid w:val="00AF7A69"/>
    <w:rsid w:val="00AF7EA9"/>
    <w:rsid w:val="00B0085E"/>
    <w:rsid w:val="00B00D28"/>
    <w:rsid w:val="00B014CE"/>
    <w:rsid w:val="00B023BE"/>
    <w:rsid w:val="00B02D14"/>
    <w:rsid w:val="00B032E8"/>
    <w:rsid w:val="00B033F1"/>
    <w:rsid w:val="00B05365"/>
    <w:rsid w:val="00B057F6"/>
    <w:rsid w:val="00B07AF6"/>
    <w:rsid w:val="00B10C3F"/>
    <w:rsid w:val="00B113E0"/>
    <w:rsid w:val="00B12D0D"/>
    <w:rsid w:val="00B15960"/>
    <w:rsid w:val="00B15D58"/>
    <w:rsid w:val="00B17E1C"/>
    <w:rsid w:val="00B20657"/>
    <w:rsid w:val="00B22192"/>
    <w:rsid w:val="00B22A90"/>
    <w:rsid w:val="00B22BF1"/>
    <w:rsid w:val="00B249EE"/>
    <w:rsid w:val="00B24CA9"/>
    <w:rsid w:val="00B25C2B"/>
    <w:rsid w:val="00B26081"/>
    <w:rsid w:val="00B3024D"/>
    <w:rsid w:val="00B302AA"/>
    <w:rsid w:val="00B30F51"/>
    <w:rsid w:val="00B30F75"/>
    <w:rsid w:val="00B31142"/>
    <w:rsid w:val="00B32A91"/>
    <w:rsid w:val="00B33A17"/>
    <w:rsid w:val="00B33A3F"/>
    <w:rsid w:val="00B33F8E"/>
    <w:rsid w:val="00B34D6E"/>
    <w:rsid w:val="00B351E0"/>
    <w:rsid w:val="00B358D3"/>
    <w:rsid w:val="00B35EC2"/>
    <w:rsid w:val="00B36506"/>
    <w:rsid w:val="00B41249"/>
    <w:rsid w:val="00B43417"/>
    <w:rsid w:val="00B441C3"/>
    <w:rsid w:val="00B462C4"/>
    <w:rsid w:val="00B46BC9"/>
    <w:rsid w:val="00B46D63"/>
    <w:rsid w:val="00B47CCF"/>
    <w:rsid w:val="00B5090B"/>
    <w:rsid w:val="00B5124F"/>
    <w:rsid w:val="00B52473"/>
    <w:rsid w:val="00B53268"/>
    <w:rsid w:val="00B55BFD"/>
    <w:rsid w:val="00B55DB4"/>
    <w:rsid w:val="00B55F64"/>
    <w:rsid w:val="00B57692"/>
    <w:rsid w:val="00B60DC2"/>
    <w:rsid w:val="00B6178F"/>
    <w:rsid w:val="00B62D05"/>
    <w:rsid w:val="00B651ED"/>
    <w:rsid w:val="00B66B7F"/>
    <w:rsid w:val="00B6794D"/>
    <w:rsid w:val="00B67D30"/>
    <w:rsid w:val="00B71E61"/>
    <w:rsid w:val="00B72610"/>
    <w:rsid w:val="00B72C53"/>
    <w:rsid w:val="00B7322F"/>
    <w:rsid w:val="00B735F3"/>
    <w:rsid w:val="00B73EF0"/>
    <w:rsid w:val="00B742D7"/>
    <w:rsid w:val="00B755CF"/>
    <w:rsid w:val="00B767D3"/>
    <w:rsid w:val="00B77904"/>
    <w:rsid w:val="00B77EC2"/>
    <w:rsid w:val="00B8043D"/>
    <w:rsid w:val="00B80701"/>
    <w:rsid w:val="00B80B4F"/>
    <w:rsid w:val="00B81DE8"/>
    <w:rsid w:val="00B836C2"/>
    <w:rsid w:val="00B84CAC"/>
    <w:rsid w:val="00B85640"/>
    <w:rsid w:val="00B86BC2"/>
    <w:rsid w:val="00B86C7E"/>
    <w:rsid w:val="00B939F8"/>
    <w:rsid w:val="00B93A1F"/>
    <w:rsid w:val="00B95E45"/>
    <w:rsid w:val="00B97FC4"/>
    <w:rsid w:val="00BA0749"/>
    <w:rsid w:val="00BA0B8D"/>
    <w:rsid w:val="00BA1A36"/>
    <w:rsid w:val="00BA1B1E"/>
    <w:rsid w:val="00BA1C55"/>
    <w:rsid w:val="00BA1C72"/>
    <w:rsid w:val="00BA248E"/>
    <w:rsid w:val="00BA28FF"/>
    <w:rsid w:val="00BA2AB9"/>
    <w:rsid w:val="00BA2DC2"/>
    <w:rsid w:val="00BA35A2"/>
    <w:rsid w:val="00BA5402"/>
    <w:rsid w:val="00BA6F26"/>
    <w:rsid w:val="00BA7C2F"/>
    <w:rsid w:val="00BB01A2"/>
    <w:rsid w:val="00BB02E6"/>
    <w:rsid w:val="00BB04F4"/>
    <w:rsid w:val="00BB12BE"/>
    <w:rsid w:val="00BB31AE"/>
    <w:rsid w:val="00BB3630"/>
    <w:rsid w:val="00BB36B6"/>
    <w:rsid w:val="00BB3B0D"/>
    <w:rsid w:val="00BB57C6"/>
    <w:rsid w:val="00BC0BB7"/>
    <w:rsid w:val="00BC170E"/>
    <w:rsid w:val="00BC2D81"/>
    <w:rsid w:val="00BC2F3D"/>
    <w:rsid w:val="00BC3C98"/>
    <w:rsid w:val="00BC62A1"/>
    <w:rsid w:val="00BC691A"/>
    <w:rsid w:val="00BC7D15"/>
    <w:rsid w:val="00BD32A6"/>
    <w:rsid w:val="00BD5490"/>
    <w:rsid w:val="00BD5FA2"/>
    <w:rsid w:val="00BD5FB3"/>
    <w:rsid w:val="00BD6614"/>
    <w:rsid w:val="00BD6AE6"/>
    <w:rsid w:val="00BE0E4B"/>
    <w:rsid w:val="00BE142E"/>
    <w:rsid w:val="00BE1A96"/>
    <w:rsid w:val="00BE382A"/>
    <w:rsid w:val="00BE3959"/>
    <w:rsid w:val="00BE4484"/>
    <w:rsid w:val="00BF02B3"/>
    <w:rsid w:val="00BF0F3A"/>
    <w:rsid w:val="00BF114D"/>
    <w:rsid w:val="00BF1FD1"/>
    <w:rsid w:val="00BF4574"/>
    <w:rsid w:val="00BF48BD"/>
    <w:rsid w:val="00BF5282"/>
    <w:rsid w:val="00BF55C1"/>
    <w:rsid w:val="00BF79B4"/>
    <w:rsid w:val="00C010D1"/>
    <w:rsid w:val="00C01765"/>
    <w:rsid w:val="00C030E5"/>
    <w:rsid w:val="00C0324C"/>
    <w:rsid w:val="00C041BA"/>
    <w:rsid w:val="00C04D2F"/>
    <w:rsid w:val="00C05355"/>
    <w:rsid w:val="00C06767"/>
    <w:rsid w:val="00C107F7"/>
    <w:rsid w:val="00C10FB5"/>
    <w:rsid w:val="00C11844"/>
    <w:rsid w:val="00C12E7F"/>
    <w:rsid w:val="00C139DB"/>
    <w:rsid w:val="00C150B5"/>
    <w:rsid w:val="00C150E0"/>
    <w:rsid w:val="00C15774"/>
    <w:rsid w:val="00C161D9"/>
    <w:rsid w:val="00C1644B"/>
    <w:rsid w:val="00C17459"/>
    <w:rsid w:val="00C17BAF"/>
    <w:rsid w:val="00C20EE4"/>
    <w:rsid w:val="00C22530"/>
    <w:rsid w:val="00C22DDD"/>
    <w:rsid w:val="00C22F5D"/>
    <w:rsid w:val="00C259E8"/>
    <w:rsid w:val="00C269FD"/>
    <w:rsid w:val="00C30B50"/>
    <w:rsid w:val="00C3389D"/>
    <w:rsid w:val="00C339DE"/>
    <w:rsid w:val="00C33F60"/>
    <w:rsid w:val="00C4210B"/>
    <w:rsid w:val="00C421C9"/>
    <w:rsid w:val="00C42BAC"/>
    <w:rsid w:val="00C43A93"/>
    <w:rsid w:val="00C443CA"/>
    <w:rsid w:val="00C44D6B"/>
    <w:rsid w:val="00C47BC6"/>
    <w:rsid w:val="00C47CEB"/>
    <w:rsid w:val="00C47DCB"/>
    <w:rsid w:val="00C508D2"/>
    <w:rsid w:val="00C50D7C"/>
    <w:rsid w:val="00C51005"/>
    <w:rsid w:val="00C52133"/>
    <w:rsid w:val="00C53057"/>
    <w:rsid w:val="00C53542"/>
    <w:rsid w:val="00C544BA"/>
    <w:rsid w:val="00C5482A"/>
    <w:rsid w:val="00C567DC"/>
    <w:rsid w:val="00C56F35"/>
    <w:rsid w:val="00C56F9D"/>
    <w:rsid w:val="00C5706C"/>
    <w:rsid w:val="00C60588"/>
    <w:rsid w:val="00C62287"/>
    <w:rsid w:val="00C629EA"/>
    <w:rsid w:val="00C65126"/>
    <w:rsid w:val="00C704FC"/>
    <w:rsid w:val="00C763AD"/>
    <w:rsid w:val="00C769B1"/>
    <w:rsid w:val="00C773A5"/>
    <w:rsid w:val="00C816DA"/>
    <w:rsid w:val="00C836B1"/>
    <w:rsid w:val="00C84AD7"/>
    <w:rsid w:val="00C8625E"/>
    <w:rsid w:val="00C863F1"/>
    <w:rsid w:val="00C8693E"/>
    <w:rsid w:val="00C86C57"/>
    <w:rsid w:val="00C86EDA"/>
    <w:rsid w:val="00C90D85"/>
    <w:rsid w:val="00C91D67"/>
    <w:rsid w:val="00C92E94"/>
    <w:rsid w:val="00C93195"/>
    <w:rsid w:val="00C94002"/>
    <w:rsid w:val="00C9432A"/>
    <w:rsid w:val="00C94583"/>
    <w:rsid w:val="00C970E8"/>
    <w:rsid w:val="00CA04B0"/>
    <w:rsid w:val="00CA0A14"/>
    <w:rsid w:val="00CA0E12"/>
    <w:rsid w:val="00CA1712"/>
    <w:rsid w:val="00CA176E"/>
    <w:rsid w:val="00CA2A70"/>
    <w:rsid w:val="00CA4033"/>
    <w:rsid w:val="00CA4370"/>
    <w:rsid w:val="00CA4B03"/>
    <w:rsid w:val="00CA5094"/>
    <w:rsid w:val="00CA5336"/>
    <w:rsid w:val="00CA68F7"/>
    <w:rsid w:val="00CA74FA"/>
    <w:rsid w:val="00CA76CC"/>
    <w:rsid w:val="00CA7C9C"/>
    <w:rsid w:val="00CB07A6"/>
    <w:rsid w:val="00CB0BDB"/>
    <w:rsid w:val="00CB1AE0"/>
    <w:rsid w:val="00CB4541"/>
    <w:rsid w:val="00CB49B5"/>
    <w:rsid w:val="00CB5CAC"/>
    <w:rsid w:val="00CB6A49"/>
    <w:rsid w:val="00CB73EF"/>
    <w:rsid w:val="00CB7457"/>
    <w:rsid w:val="00CB7826"/>
    <w:rsid w:val="00CB7F66"/>
    <w:rsid w:val="00CC0C97"/>
    <w:rsid w:val="00CC111D"/>
    <w:rsid w:val="00CC1836"/>
    <w:rsid w:val="00CC2677"/>
    <w:rsid w:val="00CC31DC"/>
    <w:rsid w:val="00CC329C"/>
    <w:rsid w:val="00CC392B"/>
    <w:rsid w:val="00CC45C1"/>
    <w:rsid w:val="00CC5FF5"/>
    <w:rsid w:val="00CC688E"/>
    <w:rsid w:val="00CC72C1"/>
    <w:rsid w:val="00CC735C"/>
    <w:rsid w:val="00CD030A"/>
    <w:rsid w:val="00CD131B"/>
    <w:rsid w:val="00CD2A72"/>
    <w:rsid w:val="00CD3026"/>
    <w:rsid w:val="00CD57FF"/>
    <w:rsid w:val="00CE00B7"/>
    <w:rsid w:val="00CE0A7F"/>
    <w:rsid w:val="00CE300B"/>
    <w:rsid w:val="00CE3AB9"/>
    <w:rsid w:val="00CE3B3A"/>
    <w:rsid w:val="00CE4EC2"/>
    <w:rsid w:val="00CE525E"/>
    <w:rsid w:val="00CE7196"/>
    <w:rsid w:val="00CE71A4"/>
    <w:rsid w:val="00CF0045"/>
    <w:rsid w:val="00CF0181"/>
    <w:rsid w:val="00CF1040"/>
    <w:rsid w:val="00CF18D1"/>
    <w:rsid w:val="00CF2D42"/>
    <w:rsid w:val="00CF585F"/>
    <w:rsid w:val="00CF5EA7"/>
    <w:rsid w:val="00CF652E"/>
    <w:rsid w:val="00CF74FC"/>
    <w:rsid w:val="00CF7C54"/>
    <w:rsid w:val="00D00C00"/>
    <w:rsid w:val="00D024DD"/>
    <w:rsid w:val="00D02786"/>
    <w:rsid w:val="00D02B9A"/>
    <w:rsid w:val="00D042E6"/>
    <w:rsid w:val="00D0726B"/>
    <w:rsid w:val="00D078C6"/>
    <w:rsid w:val="00D07F21"/>
    <w:rsid w:val="00D10D0D"/>
    <w:rsid w:val="00D115A5"/>
    <w:rsid w:val="00D126E8"/>
    <w:rsid w:val="00D12710"/>
    <w:rsid w:val="00D129F3"/>
    <w:rsid w:val="00D13C4D"/>
    <w:rsid w:val="00D13F70"/>
    <w:rsid w:val="00D15090"/>
    <w:rsid w:val="00D15BF8"/>
    <w:rsid w:val="00D169D7"/>
    <w:rsid w:val="00D203F0"/>
    <w:rsid w:val="00D2108A"/>
    <w:rsid w:val="00D218BF"/>
    <w:rsid w:val="00D220BF"/>
    <w:rsid w:val="00D251AA"/>
    <w:rsid w:val="00D25543"/>
    <w:rsid w:val="00D25DA9"/>
    <w:rsid w:val="00D261F2"/>
    <w:rsid w:val="00D308EE"/>
    <w:rsid w:val="00D33FAC"/>
    <w:rsid w:val="00D35224"/>
    <w:rsid w:val="00D360BD"/>
    <w:rsid w:val="00D36807"/>
    <w:rsid w:val="00D36C71"/>
    <w:rsid w:val="00D3772E"/>
    <w:rsid w:val="00D379CE"/>
    <w:rsid w:val="00D41A87"/>
    <w:rsid w:val="00D41CE3"/>
    <w:rsid w:val="00D43C62"/>
    <w:rsid w:val="00D44AA0"/>
    <w:rsid w:val="00D45730"/>
    <w:rsid w:val="00D4665E"/>
    <w:rsid w:val="00D47686"/>
    <w:rsid w:val="00D47EC4"/>
    <w:rsid w:val="00D5078C"/>
    <w:rsid w:val="00D52333"/>
    <w:rsid w:val="00D52507"/>
    <w:rsid w:val="00D53EB0"/>
    <w:rsid w:val="00D5442F"/>
    <w:rsid w:val="00D5477D"/>
    <w:rsid w:val="00D54A0E"/>
    <w:rsid w:val="00D562B3"/>
    <w:rsid w:val="00D5677D"/>
    <w:rsid w:val="00D57990"/>
    <w:rsid w:val="00D57A22"/>
    <w:rsid w:val="00D611EE"/>
    <w:rsid w:val="00D62722"/>
    <w:rsid w:val="00D63F96"/>
    <w:rsid w:val="00D64CB1"/>
    <w:rsid w:val="00D6554E"/>
    <w:rsid w:val="00D65D3E"/>
    <w:rsid w:val="00D6653C"/>
    <w:rsid w:val="00D70642"/>
    <w:rsid w:val="00D707FC"/>
    <w:rsid w:val="00D708D9"/>
    <w:rsid w:val="00D717D9"/>
    <w:rsid w:val="00D719E3"/>
    <w:rsid w:val="00D72358"/>
    <w:rsid w:val="00D72575"/>
    <w:rsid w:val="00D73494"/>
    <w:rsid w:val="00D744B2"/>
    <w:rsid w:val="00D74FC4"/>
    <w:rsid w:val="00D7560D"/>
    <w:rsid w:val="00D76030"/>
    <w:rsid w:val="00D76151"/>
    <w:rsid w:val="00D77526"/>
    <w:rsid w:val="00D81365"/>
    <w:rsid w:val="00D8159B"/>
    <w:rsid w:val="00D81679"/>
    <w:rsid w:val="00D8275D"/>
    <w:rsid w:val="00D82D55"/>
    <w:rsid w:val="00D83AFE"/>
    <w:rsid w:val="00D84D54"/>
    <w:rsid w:val="00D84F7F"/>
    <w:rsid w:val="00D8585A"/>
    <w:rsid w:val="00D85DAC"/>
    <w:rsid w:val="00D8639A"/>
    <w:rsid w:val="00D874FF"/>
    <w:rsid w:val="00D908A3"/>
    <w:rsid w:val="00D9470A"/>
    <w:rsid w:val="00D953EE"/>
    <w:rsid w:val="00D9685B"/>
    <w:rsid w:val="00D97505"/>
    <w:rsid w:val="00D9764A"/>
    <w:rsid w:val="00DA0363"/>
    <w:rsid w:val="00DA1F38"/>
    <w:rsid w:val="00DA42CF"/>
    <w:rsid w:val="00DA4511"/>
    <w:rsid w:val="00DA47E1"/>
    <w:rsid w:val="00DA48A9"/>
    <w:rsid w:val="00DA6524"/>
    <w:rsid w:val="00DA79D4"/>
    <w:rsid w:val="00DB08B8"/>
    <w:rsid w:val="00DB0D28"/>
    <w:rsid w:val="00DB0E5A"/>
    <w:rsid w:val="00DB0F6B"/>
    <w:rsid w:val="00DB1D15"/>
    <w:rsid w:val="00DB2109"/>
    <w:rsid w:val="00DB320F"/>
    <w:rsid w:val="00DB324A"/>
    <w:rsid w:val="00DB422F"/>
    <w:rsid w:val="00DB4B19"/>
    <w:rsid w:val="00DB571D"/>
    <w:rsid w:val="00DB6A8E"/>
    <w:rsid w:val="00DB6E98"/>
    <w:rsid w:val="00DB769A"/>
    <w:rsid w:val="00DC06CB"/>
    <w:rsid w:val="00DC0DDF"/>
    <w:rsid w:val="00DC13B7"/>
    <w:rsid w:val="00DC204D"/>
    <w:rsid w:val="00DC20E6"/>
    <w:rsid w:val="00DC43C3"/>
    <w:rsid w:val="00DC6D54"/>
    <w:rsid w:val="00DC714C"/>
    <w:rsid w:val="00DC7C52"/>
    <w:rsid w:val="00DD1743"/>
    <w:rsid w:val="00DD1EC7"/>
    <w:rsid w:val="00DD3CCE"/>
    <w:rsid w:val="00DD3FF3"/>
    <w:rsid w:val="00DD410C"/>
    <w:rsid w:val="00DD4AEB"/>
    <w:rsid w:val="00DD5F30"/>
    <w:rsid w:val="00DD700A"/>
    <w:rsid w:val="00DE0070"/>
    <w:rsid w:val="00DE1423"/>
    <w:rsid w:val="00DE1A05"/>
    <w:rsid w:val="00DE1CA9"/>
    <w:rsid w:val="00DE20E6"/>
    <w:rsid w:val="00DE2617"/>
    <w:rsid w:val="00DE2C4C"/>
    <w:rsid w:val="00DE3FB0"/>
    <w:rsid w:val="00DE46D7"/>
    <w:rsid w:val="00DE47EA"/>
    <w:rsid w:val="00DE4F30"/>
    <w:rsid w:val="00DE52F7"/>
    <w:rsid w:val="00DE5371"/>
    <w:rsid w:val="00DE56A6"/>
    <w:rsid w:val="00DE5A6B"/>
    <w:rsid w:val="00DE69D3"/>
    <w:rsid w:val="00DF1161"/>
    <w:rsid w:val="00DF1377"/>
    <w:rsid w:val="00DF1C60"/>
    <w:rsid w:val="00DF1DAC"/>
    <w:rsid w:val="00DF296A"/>
    <w:rsid w:val="00DF29CA"/>
    <w:rsid w:val="00DF3AA7"/>
    <w:rsid w:val="00DF4AA0"/>
    <w:rsid w:val="00DF4FD4"/>
    <w:rsid w:val="00E0050D"/>
    <w:rsid w:val="00E0210B"/>
    <w:rsid w:val="00E0213A"/>
    <w:rsid w:val="00E025AF"/>
    <w:rsid w:val="00E0362B"/>
    <w:rsid w:val="00E05172"/>
    <w:rsid w:val="00E051B1"/>
    <w:rsid w:val="00E05579"/>
    <w:rsid w:val="00E128BA"/>
    <w:rsid w:val="00E132B9"/>
    <w:rsid w:val="00E13A62"/>
    <w:rsid w:val="00E13D5E"/>
    <w:rsid w:val="00E13F96"/>
    <w:rsid w:val="00E14C23"/>
    <w:rsid w:val="00E15439"/>
    <w:rsid w:val="00E17285"/>
    <w:rsid w:val="00E17C10"/>
    <w:rsid w:val="00E2027D"/>
    <w:rsid w:val="00E20FA2"/>
    <w:rsid w:val="00E21907"/>
    <w:rsid w:val="00E232B7"/>
    <w:rsid w:val="00E2397F"/>
    <w:rsid w:val="00E240DC"/>
    <w:rsid w:val="00E243BD"/>
    <w:rsid w:val="00E253BF"/>
    <w:rsid w:val="00E26A31"/>
    <w:rsid w:val="00E270FA"/>
    <w:rsid w:val="00E30165"/>
    <w:rsid w:val="00E30256"/>
    <w:rsid w:val="00E30BAD"/>
    <w:rsid w:val="00E30FBD"/>
    <w:rsid w:val="00E31122"/>
    <w:rsid w:val="00E3156E"/>
    <w:rsid w:val="00E320F3"/>
    <w:rsid w:val="00E32362"/>
    <w:rsid w:val="00E32791"/>
    <w:rsid w:val="00E3406E"/>
    <w:rsid w:val="00E3422F"/>
    <w:rsid w:val="00E34B76"/>
    <w:rsid w:val="00E407DA"/>
    <w:rsid w:val="00E40920"/>
    <w:rsid w:val="00E40CBF"/>
    <w:rsid w:val="00E424DE"/>
    <w:rsid w:val="00E429AC"/>
    <w:rsid w:val="00E42BB2"/>
    <w:rsid w:val="00E43208"/>
    <w:rsid w:val="00E439E1"/>
    <w:rsid w:val="00E4472B"/>
    <w:rsid w:val="00E45049"/>
    <w:rsid w:val="00E4686A"/>
    <w:rsid w:val="00E476A9"/>
    <w:rsid w:val="00E525D7"/>
    <w:rsid w:val="00E52BB0"/>
    <w:rsid w:val="00E52C3B"/>
    <w:rsid w:val="00E539B5"/>
    <w:rsid w:val="00E53C3D"/>
    <w:rsid w:val="00E54419"/>
    <w:rsid w:val="00E57601"/>
    <w:rsid w:val="00E57B73"/>
    <w:rsid w:val="00E612AA"/>
    <w:rsid w:val="00E614D7"/>
    <w:rsid w:val="00E619A0"/>
    <w:rsid w:val="00E61F05"/>
    <w:rsid w:val="00E6215E"/>
    <w:rsid w:val="00E62554"/>
    <w:rsid w:val="00E62AEA"/>
    <w:rsid w:val="00E63B24"/>
    <w:rsid w:val="00E63D7B"/>
    <w:rsid w:val="00E63F44"/>
    <w:rsid w:val="00E64924"/>
    <w:rsid w:val="00E64ED6"/>
    <w:rsid w:val="00E64FF0"/>
    <w:rsid w:val="00E65538"/>
    <w:rsid w:val="00E675BA"/>
    <w:rsid w:val="00E7117A"/>
    <w:rsid w:val="00E71C9B"/>
    <w:rsid w:val="00E72510"/>
    <w:rsid w:val="00E7723A"/>
    <w:rsid w:val="00E77443"/>
    <w:rsid w:val="00E80DA6"/>
    <w:rsid w:val="00E81CE0"/>
    <w:rsid w:val="00E82019"/>
    <w:rsid w:val="00E82516"/>
    <w:rsid w:val="00E837C5"/>
    <w:rsid w:val="00E852E2"/>
    <w:rsid w:val="00E85E31"/>
    <w:rsid w:val="00E8740C"/>
    <w:rsid w:val="00E87D98"/>
    <w:rsid w:val="00E909D9"/>
    <w:rsid w:val="00E910C8"/>
    <w:rsid w:val="00E916AB"/>
    <w:rsid w:val="00E91D3F"/>
    <w:rsid w:val="00E932BE"/>
    <w:rsid w:val="00E9348F"/>
    <w:rsid w:val="00E93783"/>
    <w:rsid w:val="00E941B0"/>
    <w:rsid w:val="00E94AD3"/>
    <w:rsid w:val="00E96BC8"/>
    <w:rsid w:val="00EA11F8"/>
    <w:rsid w:val="00EA16BB"/>
    <w:rsid w:val="00EA3940"/>
    <w:rsid w:val="00EA3BEF"/>
    <w:rsid w:val="00EA4278"/>
    <w:rsid w:val="00EA6DF9"/>
    <w:rsid w:val="00EB01F4"/>
    <w:rsid w:val="00EB132C"/>
    <w:rsid w:val="00EB3942"/>
    <w:rsid w:val="00EB3FDB"/>
    <w:rsid w:val="00EB408C"/>
    <w:rsid w:val="00EB620F"/>
    <w:rsid w:val="00EB6FE5"/>
    <w:rsid w:val="00EB7618"/>
    <w:rsid w:val="00EC0014"/>
    <w:rsid w:val="00EC05AB"/>
    <w:rsid w:val="00EC0AB7"/>
    <w:rsid w:val="00EC1E8D"/>
    <w:rsid w:val="00EC2067"/>
    <w:rsid w:val="00EC26B8"/>
    <w:rsid w:val="00EC280E"/>
    <w:rsid w:val="00EC5784"/>
    <w:rsid w:val="00EC61CF"/>
    <w:rsid w:val="00EC66E2"/>
    <w:rsid w:val="00ED09ED"/>
    <w:rsid w:val="00ED0CD2"/>
    <w:rsid w:val="00ED39E4"/>
    <w:rsid w:val="00ED6ADC"/>
    <w:rsid w:val="00ED7AE5"/>
    <w:rsid w:val="00EE0367"/>
    <w:rsid w:val="00EE1395"/>
    <w:rsid w:val="00EE175A"/>
    <w:rsid w:val="00EE2C91"/>
    <w:rsid w:val="00EE35F2"/>
    <w:rsid w:val="00EE3B27"/>
    <w:rsid w:val="00EE3C71"/>
    <w:rsid w:val="00EE5FFB"/>
    <w:rsid w:val="00EE7B38"/>
    <w:rsid w:val="00EF0E34"/>
    <w:rsid w:val="00EF1374"/>
    <w:rsid w:val="00EF148F"/>
    <w:rsid w:val="00EF2027"/>
    <w:rsid w:val="00EF2E7F"/>
    <w:rsid w:val="00EF2F1E"/>
    <w:rsid w:val="00EF34AB"/>
    <w:rsid w:val="00EF3748"/>
    <w:rsid w:val="00EF48EB"/>
    <w:rsid w:val="00EF5D42"/>
    <w:rsid w:val="00EF60EF"/>
    <w:rsid w:val="00EF6284"/>
    <w:rsid w:val="00EF7F2E"/>
    <w:rsid w:val="00F004C4"/>
    <w:rsid w:val="00F00659"/>
    <w:rsid w:val="00F02C50"/>
    <w:rsid w:val="00F036AC"/>
    <w:rsid w:val="00F037B8"/>
    <w:rsid w:val="00F03B65"/>
    <w:rsid w:val="00F042AC"/>
    <w:rsid w:val="00F04C7E"/>
    <w:rsid w:val="00F04F67"/>
    <w:rsid w:val="00F050B2"/>
    <w:rsid w:val="00F05BCB"/>
    <w:rsid w:val="00F05C28"/>
    <w:rsid w:val="00F06305"/>
    <w:rsid w:val="00F06CEB"/>
    <w:rsid w:val="00F071A0"/>
    <w:rsid w:val="00F128BA"/>
    <w:rsid w:val="00F12A0C"/>
    <w:rsid w:val="00F13B67"/>
    <w:rsid w:val="00F13C3F"/>
    <w:rsid w:val="00F13DC2"/>
    <w:rsid w:val="00F140BB"/>
    <w:rsid w:val="00F148C2"/>
    <w:rsid w:val="00F1540F"/>
    <w:rsid w:val="00F15FEF"/>
    <w:rsid w:val="00F17775"/>
    <w:rsid w:val="00F21023"/>
    <w:rsid w:val="00F2139F"/>
    <w:rsid w:val="00F214FA"/>
    <w:rsid w:val="00F218D7"/>
    <w:rsid w:val="00F22421"/>
    <w:rsid w:val="00F236C0"/>
    <w:rsid w:val="00F24EB0"/>
    <w:rsid w:val="00F257C9"/>
    <w:rsid w:val="00F25813"/>
    <w:rsid w:val="00F2631A"/>
    <w:rsid w:val="00F26BAC"/>
    <w:rsid w:val="00F27B78"/>
    <w:rsid w:val="00F30C09"/>
    <w:rsid w:val="00F310FE"/>
    <w:rsid w:val="00F32A2F"/>
    <w:rsid w:val="00F32ACE"/>
    <w:rsid w:val="00F331BB"/>
    <w:rsid w:val="00F34D60"/>
    <w:rsid w:val="00F351FC"/>
    <w:rsid w:val="00F358F3"/>
    <w:rsid w:val="00F35A83"/>
    <w:rsid w:val="00F35DC2"/>
    <w:rsid w:val="00F35F4E"/>
    <w:rsid w:val="00F365FF"/>
    <w:rsid w:val="00F3738A"/>
    <w:rsid w:val="00F37FD1"/>
    <w:rsid w:val="00F400D9"/>
    <w:rsid w:val="00F40525"/>
    <w:rsid w:val="00F408B0"/>
    <w:rsid w:val="00F42CA7"/>
    <w:rsid w:val="00F44369"/>
    <w:rsid w:val="00F44EA9"/>
    <w:rsid w:val="00F452F4"/>
    <w:rsid w:val="00F45875"/>
    <w:rsid w:val="00F4616E"/>
    <w:rsid w:val="00F47787"/>
    <w:rsid w:val="00F51A6D"/>
    <w:rsid w:val="00F51D20"/>
    <w:rsid w:val="00F52ED3"/>
    <w:rsid w:val="00F53CB0"/>
    <w:rsid w:val="00F55A06"/>
    <w:rsid w:val="00F56F1E"/>
    <w:rsid w:val="00F57782"/>
    <w:rsid w:val="00F57828"/>
    <w:rsid w:val="00F5799C"/>
    <w:rsid w:val="00F602FF"/>
    <w:rsid w:val="00F61520"/>
    <w:rsid w:val="00F62DF1"/>
    <w:rsid w:val="00F6392D"/>
    <w:rsid w:val="00F63A9E"/>
    <w:rsid w:val="00F64104"/>
    <w:rsid w:val="00F6422A"/>
    <w:rsid w:val="00F645D6"/>
    <w:rsid w:val="00F64838"/>
    <w:rsid w:val="00F64B68"/>
    <w:rsid w:val="00F64CBC"/>
    <w:rsid w:val="00F650D6"/>
    <w:rsid w:val="00F6544C"/>
    <w:rsid w:val="00F6546E"/>
    <w:rsid w:val="00F66452"/>
    <w:rsid w:val="00F6749B"/>
    <w:rsid w:val="00F702F6"/>
    <w:rsid w:val="00F707E0"/>
    <w:rsid w:val="00F71B89"/>
    <w:rsid w:val="00F7253F"/>
    <w:rsid w:val="00F73609"/>
    <w:rsid w:val="00F77166"/>
    <w:rsid w:val="00F773EA"/>
    <w:rsid w:val="00F80088"/>
    <w:rsid w:val="00F802B5"/>
    <w:rsid w:val="00F80A6D"/>
    <w:rsid w:val="00F81E05"/>
    <w:rsid w:val="00F8211B"/>
    <w:rsid w:val="00F82E02"/>
    <w:rsid w:val="00F82F3B"/>
    <w:rsid w:val="00F84B6F"/>
    <w:rsid w:val="00F86046"/>
    <w:rsid w:val="00F90187"/>
    <w:rsid w:val="00F91A89"/>
    <w:rsid w:val="00F9360D"/>
    <w:rsid w:val="00F957E0"/>
    <w:rsid w:val="00F9598E"/>
    <w:rsid w:val="00F9735C"/>
    <w:rsid w:val="00F974C5"/>
    <w:rsid w:val="00FA089B"/>
    <w:rsid w:val="00FA15D7"/>
    <w:rsid w:val="00FA1749"/>
    <w:rsid w:val="00FA56DF"/>
    <w:rsid w:val="00FA5EFD"/>
    <w:rsid w:val="00FA6FFA"/>
    <w:rsid w:val="00FA7210"/>
    <w:rsid w:val="00FB0142"/>
    <w:rsid w:val="00FB0C5A"/>
    <w:rsid w:val="00FB17A1"/>
    <w:rsid w:val="00FB276E"/>
    <w:rsid w:val="00FB3C97"/>
    <w:rsid w:val="00FB4D85"/>
    <w:rsid w:val="00FB4F05"/>
    <w:rsid w:val="00FB5BC7"/>
    <w:rsid w:val="00FC043A"/>
    <w:rsid w:val="00FC1480"/>
    <w:rsid w:val="00FC1BD2"/>
    <w:rsid w:val="00FC346B"/>
    <w:rsid w:val="00FC3D8C"/>
    <w:rsid w:val="00FC4537"/>
    <w:rsid w:val="00FC6991"/>
    <w:rsid w:val="00FC7E46"/>
    <w:rsid w:val="00FD12FB"/>
    <w:rsid w:val="00FD1CBE"/>
    <w:rsid w:val="00FD2CE7"/>
    <w:rsid w:val="00FD50C9"/>
    <w:rsid w:val="00FD52A9"/>
    <w:rsid w:val="00FD547B"/>
    <w:rsid w:val="00FD54AA"/>
    <w:rsid w:val="00FD68FD"/>
    <w:rsid w:val="00FD7ECB"/>
    <w:rsid w:val="00FE2B78"/>
    <w:rsid w:val="00FE2F15"/>
    <w:rsid w:val="00FE3ABA"/>
    <w:rsid w:val="00FE4340"/>
    <w:rsid w:val="00FE4FA1"/>
    <w:rsid w:val="00FE501D"/>
    <w:rsid w:val="00FE6350"/>
    <w:rsid w:val="00FE65FC"/>
    <w:rsid w:val="00FE66BE"/>
    <w:rsid w:val="00FF05C8"/>
    <w:rsid w:val="00FF06ED"/>
    <w:rsid w:val="00FF16F7"/>
    <w:rsid w:val="00FF1AB9"/>
    <w:rsid w:val="00FF1DE0"/>
    <w:rsid w:val="00FF1ECE"/>
    <w:rsid w:val="00FF40A6"/>
    <w:rsid w:val="00FF4255"/>
    <w:rsid w:val="00FF42CA"/>
    <w:rsid w:val="00FF478B"/>
    <w:rsid w:val="00FF4BA7"/>
    <w:rsid w:val="00FF4DAD"/>
    <w:rsid w:val="00FF6A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o:shapelayout v:ext="edit">
      <o:idmap v:ext="edit" data="1"/>
    </o:shapelayout>
  </w:shapeDefaults>
  <w:doNotEmbedSmartTags/>
  <w:decimalSymbol w:val=","/>
  <w:listSeparator w:val=";"/>
  <w14:docId w14:val="019CF4F9"/>
  <w15:docId w15:val="{652050F7-D190-4247-B27A-EECDC398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319"/>
    <w:pPr>
      <w:spacing w:after="120" w:line="360" w:lineRule="auto"/>
      <w:jc w:val="both"/>
    </w:pPr>
    <w:rPr>
      <w:rFonts w:ascii="Calibri" w:eastAsia="ヒラギノ角ゴ Pro W3" w:hAnsi="Calibri"/>
      <w:color w:val="000000"/>
      <w:szCs w:val="24"/>
      <w:lang w:eastAsia="en-US"/>
    </w:rPr>
  </w:style>
  <w:style w:type="paragraph" w:styleId="Titre1">
    <w:name w:val="heading 1"/>
    <w:basedOn w:val="Normal"/>
    <w:next w:val="Normal"/>
    <w:autoRedefine/>
    <w:qFormat/>
    <w:locked/>
    <w:rsid w:val="00586938"/>
    <w:pPr>
      <w:keepNext/>
      <w:pBdr>
        <w:bottom w:val="single" w:sz="4" w:space="1" w:color="auto"/>
      </w:pBdr>
      <w:spacing w:after="240"/>
      <w:outlineLvl w:val="0"/>
    </w:pPr>
    <w:rPr>
      <w:rFonts w:ascii="High Tower Text" w:hAnsi="High Tower Text" w:cs="Arial"/>
      <w:b/>
      <w:bCs/>
      <w:i/>
      <w:color w:val="5F497A" w:themeColor="accent4" w:themeShade="BF"/>
      <w:kern w:val="32"/>
      <w:sz w:val="48"/>
      <w:szCs w:val="32"/>
    </w:rPr>
  </w:style>
  <w:style w:type="paragraph" w:styleId="Titre2">
    <w:name w:val="heading 2"/>
    <w:basedOn w:val="Normal"/>
    <w:next w:val="Normal"/>
    <w:link w:val="Titre2Car"/>
    <w:autoRedefine/>
    <w:qFormat/>
    <w:locked/>
    <w:rsid w:val="00444372"/>
    <w:pPr>
      <w:keepNext/>
      <w:spacing w:before="240"/>
      <w:outlineLvl w:val="1"/>
    </w:pPr>
    <w:rPr>
      <w:rFonts w:ascii="High Tower Text" w:hAnsi="High Tower Text" w:cs="Arial"/>
      <w:b/>
      <w:bCs/>
      <w:iCs/>
      <w:color w:val="8064A2" w:themeColor="accent4"/>
      <w:sz w:val="36"/>
      <w:szCs w:val="28"/>
    </w:rPr>
  </w:style>
  <w:style w:type="paragraph" w:styleId="Titre3">
    <w:name w:val="heading 3"/>
    <w:basedOn w:val="Normal"/>
    <w:next w:val="Normal"/>
    <w:link w:val="Titre3Car"/>
    <w:autoRedefine/>
    <w:qFormat/>
    <w:locked/>
    <w:rsid w:val="003C3800"/>
    <w:pPr>
      <w:keepNext/>
      <w:tabs>
        <w:tab w:val="num" w:pos="360"/>
      </w:tabs>
      <w:spacing w:before="120"/>
      <w:ind w:left="357" w:hanging="357"/>
      <w:outlineLvl w:val="2"/>
    </w:pPr>
    <w:rPr>
      <w:rFonts w:ascii="High Tower Text" w:eastAsia="Times New Roman" w:hAnsi="High Tower Text" w:cs="Tahoma"/>
      <w:i/>
      <w:color w:val="9BBB59" w:themeColor="accent3"/>
      <w:sz w:val="32"/>
      <w:szCs w:val="26"/>
      <w:u w:val="single"/>
      <w:lang w:eastAsia="fr-FR"/>
    </w:rPr>
  </w:style>
  <w:style w:type="paragraph" w:styleId="Titre4">
    <w:name w:val="heading 4"/>
    <w:basedOn w:val="Normal"/>
    <w:next w:val="Normal"/>
    <w:link w:val="Titre4Car"/>
    <w:qFormat/>
    <w:locked/>
    <w:rsid w:val="00C01765"/>
    <w:pPr>
      <w:keepNext/>
      <w:spacing w:before="240" w:after="60"/>
      <w:outlineLvl w:val="3"/>
    </w:pPr>
    <w:rPr>
      <w:b/>
      <w:bCs/>
      <w:color w:val="auto"/>
      <w:sz w:val="24"/>
      <w:szCs w:val="28"/>
    </w:rPr>
  </w:style>
  <w:style w:type="paragraph" w:styleId="Titre5">
    <w:name w:val="heading 5"/>
    <w:basedOn w:val="Normal"/>
    <w:next w:val="Normal"/>
    <w:qFormat/>
    <w:locked/>
    <w:rsid w:val="00EE7B38"/>
    <w:pPr>
      <w:keepNext/>
      <w:spacing w:before="240"/>
      <w:outlineLvl w:val="4"/>
    </w:pPr>
    <w:rPr>
      <w:rFonts w:ascii="Helvetica 45 Light" w:eastAsia="Times New Roman" w:hAnsi="Helvetica 45 Light"/>
      <w:b/>
      <w:bCs/>
      <w:i/>
      <w:iCs/>
      <w:color w:val="auto"/>
      <w:sz w:val="24"/>
      <w:szCs w:val="22"/>
      <w:lang w:eastAsia="fr-FR"/>
    </w:rPr>
  </w:style>
  <w:style w:type="paragraph" w:styleId="Titre6">
    <w:name w:val="heading 6"/>
    <w:basedOn w:val="Normal"/>
    <w:next w:val="Normal"/>
    <w:qFormat/>
    <w:locked/>
    <w:rsid w:val="003867B7"/>
    <w:pPr>
      <w:spacing w:before="240" w:after="60"/>
      <w:outlineLvl w:val="5"/>
    </w:pPr>
    <w:rPr>
      <w:b/>
      <w:bCs/>
      <w:szCs w:val="22"/>
    </w:rPr>
  </w:style>
  <w:style w:type="paragraph" w:styleId="Titre7">
    <w:name w:val="heading 7"/>
    <w:basedOn w:val="Normal"/>
    <w:next w:val="Normal"/>
    <w:qFormat/>
    <w:locked/>
    <w:rsid w:val="009E6A27"/>
    <w:pPr>
      <w:spacing w:before="240" w:after="60"/>
      <w:outlineLvl w:val="6"/>
    </w:pPr>
    <w:rPr>
      <w:sz w:val="24"/>
    </w:rPr>
  </w:style>
  <w:style w:type="paragraph" w:styleId="Titre9">
    <w:name w:val="heading 9"/>
    <w:basedOn w:val="Normal"/>
    <w:next w:val="Normal"/>
    <w:qFormat/>
    <w:locked/>
    <w:rsid w:val="006C3950"/>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A">
    <w:name w:val="En-tête A"/>
    <w:autoRedefine/>
    <w:pPr>
      <w:tabs>
        <w:tab w:val="center" w:pos="4536"/>
        <w:tab w:val="right" w:pos="9072"/>
      </w:tabs>
    </w:pPr>
    <w:rPr>
      <w:rFonts w:eastAsia="ヒラギノ角ゴ Pro W3"/>
      <w:color w:val="000000"/>
      <w:sz w:val="24"/>
      <w:lang w:val="fr-FR" w:eastAsia="en-US"/>
    </w:rPr>
  </w:style>
  <w:style w:type="paragraph" w:customStyle="1" w:styleId="Pieddepage1">
    <w:name w:val="Pied de page1"/>
    <w:pPr>
      <w:tabs>
        <w:tab w:val="center" w:pos="4536"/>
        <w:tab w:val="right" w:pos="9072"/>
      </w:tabs>
    </w:pPr>
    <w:rPr>
      <w:rFonts w:eastAsia="ヒラギノ角ゴ Pro W3"/>
      <w:color w:val="000000"/>
      <w:sz w:val="24"/>
      <w:lang w:val="fr-FR" w:eastAsia="en-US"/>
    </w:rPr>
  </w:style>
  <w:style w:type="paragraph" w:customStyle="1" w:styleId="Titre21">
    <w:name w:val="Titre 21"/>
    <w:next w:val="Normal"/>
    <w:autoRedefine/>
    <w:pPr>
      <w:keepNext/>
      <w:spacing w:before="240" w:after="60"/>
    </w:pPr>
    <w:rPr>
      <w:rFonts w:ascii="Verdana" w:eastAsia="ヒラギノ角ゴ Pro W3" w:hAnsi="Verdana"/>
      <w:b/>
      <w:i/>
      <w:color w:val="000000"/>
      <w:sz w:val="28"/>
      <w:lang w:val="fr-FR" w:eastAsia="en-US"/>
    </w:rPr>
  </w:style>
  <w:style w:type="paragraph" w:customStyle="1" w:styleId="Titre81">
    <w:name w:val="Titre 81"/>
    <w:next w:val="Normal"/>
    <w:autoRedefine/>
    <w:rsid w:val="004B5207"/>
    <w:pPr>
      <w:keepNext/>
      <w:tabs>
        <w:tab w:val="left" w:pos="3402"/>
        <w:tab w:val="left" w:pos="5664"/>
        <w:tab w:val="left" w:pos="6372"/>
        <w:tab w:val="left" w:pos="7080"/>
        <w:tab w:val="left" w:pos="7788"/>
        <w:tab w:val="left" w:pos="8496"/>
        <w:tab w:val="left" w:pos="9204"/>
      </w:tabs>
      <w:spacing w:before="120"/>
      <w:jc w:val="both"/>
    </w:pPr>
    <w:rPr>
      <w:rFonts w:ascii="Garamond" w:eastAsia="ヒラギノ角ゴ Pro W3" w:hAnsi="Garamond"/>
      <w:b/>
      <w:i/>
      <w:color w:val="000000"/>
      <w:sz w:val="60"/>
      <w:szCs w:val="60"/>
      <w:lang w:val="fr-FR" w:eastAsia="en-US"/>
    </w:rPr>
  </w:style>
  <w:style w:type="character" w:customStyle="1" w:styleId="Numrodepage1">
    <w:name w:val="Numéro de page1"/>
    <w:rPr>
      <w:color w:val="000000"/>
    </w:rPr>
  </w:style>
  <w:style w:type="paragraph" w:customStyle="1" w:styleId="TM11">
    <w:name w:val="TM 11"/>
    <w:pPr>
      <w:tabs>
        <w:tab w:val="right" w:leader="dot" w:pos="9638"/>
      </w:tabs>
      <w:spacing w:before="240"/>
      <w:ind w:left="720"/>
    </w:pPr>
    <w:rPr>
      <w:rFonts w:ascii="Helvetica" w:eastAsia="ヒラギノ角ゴ Pro W3" w:hAnsi="Helvetica"/>
      <w:b/>
      <w:i/>
      <w:color w:val="000000"/>
      <w:sz w:val="24"/>
      <w:lang w:val="fr-FR" w:eastAsia="en-US"/>
    </w:rPr>
  </w:style>
  <w:style w:type="paragraph" w:customStyle="1" w:styleId="TM21">
    <w:name w:val="TM 21"/>
    <w:pPr>
      <w:tabs>
        <w:tab w:val="right" w:leader="dot" w:pos="9638"/>
      </w:tabs>
      <w:spacing w:before="240" w:after="60"/>
    </w:pPr>
    <w:rPr>
      <w:rFonts w:ascii="Helvetica" w:eastAsia="ヒラギノ角ゴ Pro W3" w:hAnsi="Helvetica"/>
      <w:b/>
      <w:color w:val="000000"/>
      <w:sz w:val="36"/>
      <w:lang w:val="fr-FR" w:eastAsia="en-US"/>
    </w:rPr>
  </w:style>
  <w:style w:type="paragraph" w:customStyle="1" w:styleId="TM31">
    <w:name w:val="TM 31"/>
    <w:autoRedefine/>
    <w:pPr>
      <w:tabs>
        <w:tab w:val="right" w:leader="dot" w:pos="9638"/>
      </w:tabs>
      <w:spacing w:before="240" w:after="60"/>
      <w:ind w:left="360"/>
    </w:pPr>
    <w:rPr>
      <w:rFonts w:ascii="Helvetica" w:eastAsia="ヒラギノ角ゴ Pro W3" w:hAnsi="Helvetica"/>
      <w:b/>
      <w:color w:val="000000"/>
      <w:sz w:val="28"/>
      <w:lang w:val="fr-FR" w:eastAsia="en-US"/>
    </w:rPr>
  </w:style>
  <w:style w:type="paragraph" w:customStyle="1" w:styleId="En-tte1">
    <w:name w:val="En-tête1"/>
    <w:next w:val="Corps"/>
    <w:autoRedefine/>
    <w:pPr>
      <w:keepNext/>
    </w:pPr>
    <w:rPr>
      <w:rFonts w:ascii="Helvetica" w:eastAsia="ヒラギノ角ゴ Pro W3" w:hAnsi="Helvetica"/>
      <w:b/>
      <w:color w:val="000000"/>
      <w:sz w:val="36"/>
      <w:lang w:val="fr-FR" w:eastAsia="en-US"/>
    </w:rPr>
  </w:style>
  <w:style w:type="paragraph" w:customStyle="1" w:styleId="Corps">
    <w:name w:val="Corps"/>
    <w:autoRedefine/>
    <w:rPr>
      <w:rFonts w:ascii="Helvetica" w:eastAsia="ヒラギノ角ゴ Pro W3" w:hAnsi="Helvetica"/>
      <w:color w:val="000000"/>
      <w:sz w:val="24"/>
      <w:lang w:val="fr-FR" w:eastAsia="en-US"/>
    </w:rPr>
  </w:style>
  <w:style w:type="paragraph" w:customStyle="1" w:styleId="En-ttesecondaire">
    <w:name w:val="En-tête secondaire"/>
    <w:next w:val="Corps"/>
    <w:pPr>
      <w:keepNext/>
    </w:pPr>
    <w:rPr>
      <w:rFonts w:ascii="Helvetica" w:eastAsia="ヒラギノ角ゴ Pro W3" w:hAnsi="Helvetica"/>
      <w:b/>
      <w:color w:val="000000"/>
      <w:sz w:val="24"/>
      <w:lang w:val="fr-FR" w:eastAsia="en-US"/>
    </w:rPr>
  </w:style>
  <w:style w:type="paragraph" w:customStyle="1" w:styleId="Titre10">
    <w:name w:val="Titre1"/>
    <w:next w:val="Corps"/>
    <w:pPr>
      <w:keepNext/>
    </w:pPr>
    <w:rPr>
      <w:rFonts w:ascii="Helvetica" w:eastAsia="ヒラギノ角ゴ Pro W3" w:hAnsi="Helvetica"/>
      <w:b/>
      <w:color w:val="000000"/>
      <w:sz w:val="56"/>
      <w:lang w:val="fr-FR" w:eastAsia="en-US"/>
    </w:rPr>
  </w:style>
  <w:style w:type="paragraph" w:customStyle="1" w:styleId="Titre31">
    <w:name w:val="Titre 31"/>
    <w:next w:val="Normal"/>
    <w:pPr>
      <w:keepNext/>
      <w:tabs>
        <w:tab w:val="left" w:pos="0"/>
      </w:tabs>
      <w:jc w:val="both"/>
    </w:pPr>
    <w:rPr>
      <w:rFonts w:ascii="Lucida Grande" w:eastAsia="ヒラギノ角ゴ Pro W3" w:hAnsi="Lucida Grande"/>
      <w:caps/>
      <w:color w:val="000000"/>
      <w:sz w:val="26"/>
      <w:lang w:val="fr-FR" w:eastAsia="en-US"/>
    </w:rPr>
  </w:style>
  <w:style w:type="paragraph" w:customStyle="1" w:styleId="Titre51">
    <w:name w:val="Titre 51"/>
    <w:next w:val="Normal"/>
    <w:autoRedefine/>
    <w:pPr>
      <w:keepNext/>
      <w:spacing w:before="240" w:after="120"/>
      <w:jc w:val="both"/>
    </w:pPr>
    <w:rPr>
      <w:rFonts w:ascii="Lucida Grande" w:eastAsia="ヒラギノ角ゴ Pro W3" w:hAnsi="Lucida Grande"/>
      <w:b/>
      <w:color w:val="000000"/>
      <w:sz w:val="24"/>
      <w:lang w:val="fr-FR" w:eastAsia="en-US"/>
    </w:rPr>
  </w:style>
  <w:style w:type="numbering" w:customStyle="1" w:styleId="Liste21">
    <w:name w:val="Liste 21"/>
    <w:pPr>
      <w:numPr>
        <w:numId w:val="1"/>
      </w:numPr>
    </w:pPr>
  </w:style>
  <w:style w:type="numbering" w:customStyle="1" w:styleId="Liste31">
    <w:name w:val="Liste 31"/>
    <w:pPr>
      <w:numPr>
        <w:numId w:val="2"/>
      </w:numPr>
    </w:pPr>
  </w:style>
  <w:style w:type="numbering" w:customStyle="1" w:styleId="Liste41">
    <w:name w:val="Liste 41"/>
    <w:autoRedefine/>
    <w:pPr>
      <w:numPr>
        <w:numId w:val="3"/>
      </w:numPr>
    </w:pPr>
  </w:style>
  <w:style w:type="numbering" w:customStyle="1" w:styleId="Liste51">
    <w:name w:val="Liste 51"/>
    <w:autoRedefine/>
    <w:pPr>
      <w:numPr>
        <w:numId w:val="4"/>
      </w:numPr>
    </w:pPr>
  </w:style>
  <w:style w:type="paragraph" w:customStyle="1" w:styleId="Retraitcorpsdetexte1">
    <w:name w:val="Retrait corps de texte1"/>
    <w:autoRedefine/>
    <w:pPr>
      <w:spacing w:after="240"/>
      <w:ind w:firstLine="709"/>
      <w:jc w:val="both"/>
    </w:pPr>
    <w:rPr>
      <w:rFonts w:ascii="Century Gothic" w:eastAsia="ヒラギノ角ゴ Pro W3" w:hAnsi="Century Gothic"/>
      <w:color w:val="000000"/>
      <w:lang w:val="fr-FR" w:eastAsia="en-US"/>
    </w:rPr>
  </w:style>
  <w:style w:type="paragraph" w:customStyle="1" w:styleId="Titre6-B">
    <w:name w:val="Titre 6-B"/>
    <w:autoRedefine/>
    <w:pPr>
      <w:tabs>
        <w:tab w:val="left" w:pos="360"/>
      </w:tabs>
      <w:spacing w:before="240" w:after="240" w:line="288" w:lineRule="auto"/>
      <w:jc w:val="both"/>
    </w:pPr>
    <w:rPr>
      <w:rFonts w:ascii="Lucida Grande" w:eastAsia="ヒラギノ角ゴ Pro W3" w:hAnsi="Lucida Grande"/>
      <w:color w:val="000000"/>
      <w:lang w:val="fr-FR" w:eastAsia="en-US"/>
    </w:rPr>
  </w:style>
  <w:style w:type="numbering" w:customStyle="1" w:styleId="List8">
    <w:name w:val="List 8"/>
    <w:pPr>
      <w:numPr>
        <w:numId w:val="5"/>
      </w:numPr>
    </w:pPr>
  </w:style>
  <w:style w:type="paragraph" w:customStyle="1" w:styleId="BItextenormal">
    <w:name w:val="BI texte normal"/>
    <w:pPr>
      <w:spacing w:after="240"/>
      <w:jc w:val="both"/>
    </w:pPr>
    <w:rPr>
      <w:rFonts w:ascii="Tahoma" w:eastAsia="ヒラギノ角ゴ Pro W3" w:hAnsi="Tahoma"/>
      <w:color w:val="000000"/>
      <w:lang w:val="fr-FR" w:eastAsia="en-US"/>
    </w:rPr>
  </w:style>
  <w:style w:type="character" w:customStyle="1" w:styleId="Lienhypertexte1">
    <w:name w:val="Lien hypertexte1"/>
    <w:rPr>
      <w:color w:val="0000FF"/>
      <w:u w:val="single"/>
    </w:rPr>
  </w:style>
  <w:style w:type="paragraph" w:customStyle="1" w:styleId="Enum">
    <w:name w:val="Enum"/>
    <w:next w:val="Corpsdetexte21"/>
    <w:autoRedefine/>
    <w:pPr>
      <w:tabs>
        <w:tab w:val="left" w:pos="720"/>
      </w:tabs>
      <w:spacing w:before="20" w:after="20" w:line="288" w:lineRule="auto"/>
      <w:jc w:val="both"/>
    </w:pPr>
    <w:rPr>
      <w:rFonts w:ascii="Arial" w:eastAsia="ヒラギノ角ゴ Pro W3" w:hAnsi="Arial"/>
      <w:color w:val="000000"/>
      <w:lang w:val="fr-FR" w:eastAsia="en-US"/>
    </w:rPr>
  </w:style>
  <w:style w:type="paragraph" w:customStyle="1" w:styleId="Corpsdetexte21">
    <w:name w:val="Corps de texte 21"/>
    <w:pPr>
      <w:spacing w:after="120" w:line="480" w:lineRule="auto"/>
    </w:pPr>
    <w:rPr>
      <w:rFonts w:eastAsia="ヒラギノ角ゴ Pro W3"/>
      <w:color w:val="000000"/>
      <w:sz w:val="24"/>
      <w:lang w:val="fr-FR" w:eastAsia="en-US"/>
    </w:rPr>
  </w:style>
  <w:style w:type="paragraph" w:customStyle="1" w:styleId="Corpsdetexte1">
    <w:name w:val="Corps de texte1"/>
    <w:pPr>
      <w:spacing w:after="120"/>
    </w:pPr>
    <w:rPr>
      <w:rFonts w:eastAsia="ヒラギノ角ゴ Pro W3"/>
      <w:color w:val="000000"/>
      <w:sz w:val="24"/>
      <w:lang w:val="fr-FR" w:eastAsia="en-US"/>
    </w:rPr>
  </w:style>
  <w:style w:type="numbering" w:customStyle="1" w:styleId="List12">
    <w:name w:val="List 12"/>
    <w:pPr>
      <w:numPr>
        <w:numId w:val="6"/>
      </w:numPr>
    </w:pPr>
  </w:style>
  <w:style w:type="numbering" w:customStyle="1" w:styleId="List13">
    <w:name w:val="List 13"/>
    <w:pPr>
      <w:numPr>
        <w:numId w:val="7"/>
      </w:numPr>
    </w:pPr>
  </w:style>
  <w:style w:type="numbering" w:customStyle="1" w:styleId="List14">
    <w:name w:val="List 14"/>
    <w:autoRedefine/>
    <w:pPr>
      <w:numPr>
        <w:numId w:val="8"/>
      </w:numPr>
    </w:pPr>
  </w:style>
  <w:style w:type="character" w:customStyle="1" w:styleId="Appelnotedebasdep1">
    <w:name w:val="Appel note de bas de p.1"/>
    <w:rPr>
      <w:color w:val="000000"/>
      <w:vertAlign w:val="superscript"/>
    </w:rPr>
  </w:style>
  <w:style w:type="paragraph" w:customStyle="1" w:styleId="Notedebasdepage1">
    <w:name w:val="Note de bas de page1"/>
    <w:autoRedefine/>
    <w:rPr>
      <w:rFonts w:eastAsia="ヒラギノ角ゴ Pro W3"/>
      <w:color w:val="000000"/>
      <w:lang w:val="fr-FR" w:eastAsia="en-US"/>
    </w:rPr>
  </w:style>
  <w:style w:type="numbering" w:customStyle="1" w:styleId="List16">
    <w:name w:val="List 16"/>
    <w:autoRedefine/>
    <w:pPr>
      <w:numPr>
        <w:numId w:val="9"/>
      </w:numPr>
    </w:pPr>
  </w:style>
  <w:style w:type="paragraph" w:customStyle="1" w:styleId="Textedebulles1">
    <w:name w:val="Texte de bulles1"/>
    <w:rPr>
      <w:rFonts w:ascii="Tahoma" w:eastAsia="ヒラギノ角ゴ Pro W3" w:hAnsi="Tahoma"/>
      <w:color w:val="000000"/>
      <w:sz w:val="16"/>
      <w:lang w:val="fr-FR" w:eastAsia="en-US"/>
    </w:rPr>
  </w:style>
  <w:style w:type="paragraph" w:styleId="Retraitcorpsdetexte">
    <w:name w:val="Body Text Indent"/>
    <w:basedOn w:val="Normal"/>
    <w:locked/>
    <w:rsid w:val="00EE7B38"/>
    <w:pPr>
      <w:spacing w:after="240"/>
      <w:ind w:firstLine="709"/>
    </w:pPr>
    <w:rPr>
      <w:rFonts w:ascii="Century Gothic" w:eastAsia="Times New Roman" w:hAnsi="Century Gothic"/>
      <w:color w:val="auto"/>
      <w:lang w:val="fr-FR" w:eastAsia="fr-FR"/>
    </w:rPr>
  </w:style>
  <w:style w:type="table" w:styleId="Grilledutableau">
    <w:name w:val="Table Grid"/>
    <w:basedOn w:val="TableauNormal"/>
    <w:locked/>
    <w:rsid w:val="00EE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ocked/>
    <w:rsid w:val="004513D5"/>
    <w:pPr>
      <w:tabs>
        <w:tab w:val="center" w:pos="4536"/>
        <w:tab w:val="right" w:pos="9072"/>
      </w:tabs>
    </w:pPr>
  </w:style>
  <w:style w:type="paragraph" w:styleId="Pieddepage">
    <w:name w:val="footer"/>
    <w:basedOn w:val="Normal"/>
    <w:link w:val="PieddepageCar"/>
    <w:uiPriority w:val="99"/>
    <w:locked/>
    <w:rsid w:val="004513D5"/>
    <w:pPr>
      <w:tabs>
        <w:tab w:val="center" w:pos="4536"/>
        <w:tab w:val="right" w:pos="9072"/>
      </w:tabs>
    </w:pPr>
  </w:style>
  <w:style w:type="paragraph" w:customStyle="1" w:styleId="CorpsRA">
    <w:name w:val="Corps RA"/>
    <w:basedOn w:val="Normal"/>
    <w:rsid w:val="00FB4D85"/>
    <w:pPr>
      <w:tabs>
        <w:tab w:val="left" w:pos="2127"/>
        <w:tab w:val="left" w:pos="2832"/>
        <w:tab w:val="left" w:pos="3540"/>
        <w:tab w:val="left" w:pos="4248"/>
        <w:tab w:val="left" w:pos="4956"/>
        <w:tab w:val="left" w:pos="5664"/>
        <w:tab w:val="left" w:pos="6372"/>
        <w:tab w:val="left" w:pos="7080"/>
        <w:tab w:val="left" w:pos="7788"/>
        <w:tab w:val="left" w:pos="8496"/>
        <w:tab w:val="left" w:pos="9204"/>
      </w:tabs>
      <w:spacing w:after="200" w:line="288" w:lineRule="auto"/>
    </w:pPr>
    <w:rPr>
      <w:rFonts w:ascii="Dax-Regular" w:hAnsi="Dax-Regular"/>
      <w:szCs w:val="20"/>
    </w:rPr>
  </w:style>
  <w:style w:type="character" w:styleId="Lienhypertexte">
    <w:name w:val="Hyperlink"/>
    <w:uiPriority w:val="99"/>
    <w:locked/>
    <w:rsid w:val="001B3C16"/>
    <w:rPr>
      <w:color w:val="0000FF"/>
      <w:u w:val="single"/>
    </w:rPr>
  </w:style>
  <w:style w:type="paragraph" w:styleId="Notedebasdepage">
    <w:name w:val="footnote text"/>
    <w:basedOn w:val="Normal"/>
    <w:semiHidden/>
    <w:locked/>
    <w:rsid w:val="001B3C16"/>
    <w:rPr>
      <w:rFonts w:eastAsia="Times New Roman"/>
      <w:color w:val="auto"/>
      <w:szCs w:val="20"/>
      <w:lang w:val="fr-FR" w:eastAsia="fr-FR"/>
    </w:rPr>
  </w:style>
  <w:style w:type="character" w:styleId="Appelnotedebasdep">
    <w:name w:val="footnote reference"/>
    <w:semiHidden/>
    <w:locked/>
    <w:rsid w:val="001B3C16"/>
    <w:rPr>
      <w:vertAlign w:val="superscript"/>
    </w:rPr>
  </w:style>
  <w:style w:type="paragraph" w:customStyle="1" w:styleId="Titre1RA">
    <w:name w:val="Titre 1 RA"/>
    <w:basedOn w:val="Titre1"/>
    <w:rsid w:val="003867B7"/>
    <w:rPr>
      <w:rFonts w:ascii="Dax-Bold" w:eastAsia="Times New Roman" w:hAnsi="Dax-Bold"/>
      <w:color w:val="auto"/>
      <w:lang w:eastAsia="fr-FR"/>
    </w:rPr>
  </w:style>
  <w:style w:type="paragraph" w:customStyle="1" w:styleId="Titre2RA">
    <w:name w:val="Titre 2 RA"/>
    <w:basedOn w:val="Titre2"/>
    <w:rsid w:val="003867B7"/>
    <w:rPr>
      <w:rFonts w:ascii="Dax-BoldItalic" w:eastAsia="Times New Roman" w:hAnsi="Dax-BoldItalic"/>
      <w:color w:val="auto"/>
      <w:lang w:eastAsia="fr-FR"/>
    </w:rPr>
  </w:style>
  <w:style w:type="paragraph" w:customStyle="1" w:styleId="Titre3RA">
    <w:name w:val="Titre 3 RA"/>
    <w:basedOn w:val="Titre3"/>
    <w:rsid w:val="003867B7"/>
    <w:pPr>
      <w:tabs>
        <w:tab w:val="clear" w:pos="360"/>
      </w:tabs>
      <w:spacing w:before="240" w:after="60"/>
      <w:ind w:left="0" w:firstLine="0"/>
      <w:jc w:val="left"/>
    </w:pPr>
    <w:rPr>
      <w:rFonts w:ascii="Dax-Bold" w:hAnsi="Dax-Bold" w:cs="Arial"/>
      <w:b/>
      <w:bCs/>
      <w:caps/>
    </w:rPr>
  </w:style>
  <w:style w:type="paragraph" w:customStyle="1" w:styleId="Titre4RA">
    <w:name w:val="Titre 4 RA"/>
    <w:basedOn w:val="Titre4"/>
    <w:rsid w:val="003867B7"/>
    <w:rPr>
      <w:rFonts w:ascii="Dax-Bold" w:eastAsia="Times New Roman" w:hAnsi="Dax-Bold"/>
      <w:i/>
      <w:lang w:eastAsia="fr-FR"/>
    </w:rPr>
  </w:style>
  <w:style w:type="paragraph" w:customStyle="1" w:styleId="Titre5RA">
    <w:name w:val="Titre 5 RA"/>
    <w:basedOn w:val="Titre5"/>
    <w:rsid w:val="003867B7"/>
    <w:pPr>
      <w:keepNext w:val="0"/>
      <w:spacing w:after="60"/>
      <w:jc w:val="left"/>
    </w:pPr>
    <w:rPr>
      <w:rFonts w:ascii="Dax-Medium" w:hAnsi="Dax-Medium"/>
      <w:b w:val="0"/>
      <w:i w:val="0"/>
      <w:szCs w:val="26"/>
    </w:rPr>
  </w:style>
  <w:style w:type="paragraph" w:customStyle="1" w:styleId="Titre6RA">
    <w:name w:val="Titre 6 RA"/>
    <w:basedOn w:val="Titre6"/>
    <w:rsid w:val="003867B7"/>
    <w:rPr>
      <w:rFonts w:ascii="Dax-Regular" w:eastAsia="Times New Roman" w:hAnsi="Dax-Regular"/>
      <w:color w:val="auto"/>
      <w:lang w:eastAsia="fr-FR"/>
    </w:rPr>
  </w:style>
  <w:style w:type="paragraph" w:styleId="Corpsdetexte">
    <w:name w:val="Body Text"/>
    <w:basedOn w:val="Normal"/>
    <w:locked/>
    <w:rsid w:val="00352FE3"/>
  </w:style>
  <w:style w:type="paragraph" w:styleId="Textebrut">
    <w:name w:val="Plain Text"/>
    <w:basedOn w:val="Normal"/>
    <w:link w:val="TextebrutCar"/>
    <w:uiPriority w:val="99"/>
    <w:locked/>
    <w:rsid w:val="00352FE3"/>
    <w:rPr>
      <w:rFonts w:ascii="Courier New" w:hAnsi="Courier New" w:cs="Courier New"/>
      <w:szCs w:val="20"/>
    </w:rPr>
  </w:style>
  <w:style w:type="paragraph" w:styleId="TM2">
    <w:name w:val="toc 2"/>
    <w:basedOn w:val="Normal"/>
    <w:next w:val="Normal"/>
    <w:autoRedefine/>
    <w:uiPriority w:val="39"/>
    <w:qFormat/>
    <w:locked/>
    <w:rsid w:val="000D1132"/>
    <w:pPr>
      <w:spacing w:before="240" w:after="0"/>
      <w:jc w:val="left"/>
    </w:pPr>
    <w:rPr>
      <w:rFonts w:asciiTheme="minorHAnsi" w:hAnsiTheme="minorHAnsi"/>
      <w:b/>
      <w:bCs/>
      <w:szCs w:val="20"/>
    </w:rPr>
  </w:style>
  <w:style w:type="paragraph" w:styleId="TM1">
    <w:name w:val="toc 1"/>
    <w:basedOn w:val="Normal"/>
    <w:next w:val="Normal"/>
    <w:autoRedefine/>
    <w:uiPriority w:val="39"/>
    <w:qFormat/>
    <w:locked/>
    <w:rsid w:val="000D1132"/>
    <w:pPr>
      <w:spacing w:before="360" w:after="0"/>
      <w:jc w:val="left"/>
    </w:pPr>
    <w:rPr>
      <w:rFonts w:asciiTheme="majorHAnsi" w:hAnsiTheme="majorHAnsi"/>
      <w:b/>
      <w:bCs/>
      <w:caps/>
      <w:sz w:val="24"/>
    </w:rPr>
  </w:style>
  <w:style w:type="paragraph" w:styleId="TM3">
    <w:name w:val="toc 3"/>
    <w:basedOn w:val="Normal"/>
    <w:next w:val="Normal"/>
    <w:autoRedefine/>
    <w:uiPriority w:val="39"/>
    <w:qFormat/>
    <w:locked/>
    <w:rsid w:val="00493051"/>
    <w:pPr>
      <w:spacing w:after="0"/>
      <w:ind w:left="220"/>
      <w:jc w:val="left"/>
    </w:pPr>
    <w:rPr>
      <w:rFonts w:asciiTheme="minorHAnsi" w:hAnsiTheme="minorHAnsi"/>
      <w:szCs w:val="20"/>
    </w:rPr>
  </w:style>
  <w:style w:type="paragraph" w:styleId="TM4">
    <w:name w:val="toc 4"/>
    <w:basedOn w:val="Normal"/>
    <w:next w:val="Normal"/>
    <w:autoRedefine/>
    <w:semiHidden/>
    <w:locked/>
    <w:rsid w:val="00E20FA2"/>
    <w:pPr>
      <w:spacing w:after="0"/>
      <w:ind w:left="440"/>
      <w:jc w:val="left"/>
    </w:pPr>
    <w:rPr>
      <w:rFonts w:asciiTheme="minorHAnsi" w:hAnsiTheme="minorHAnsi"/>
      <w:szCs w:val="20"/>
    </w:rPr>
  </w:style>
  <w:style w:type="character" w:customStyle="1" w:styleId="fontb1">
    <w:name w:val="fontb1"/>
    <w:rsid w:val="004878C0"/>
    <w:rPr>
      <w:rFonts w:ascii="Verdana" w:hAnsi="Verdana" w:hint="default"/>
      <w:sz w:val="19"/>
      <w:szCs w:val="19"/>
    </w:rPr>
  </w:style>
  <w:style w:type="paragraph" w:customStyle="1" w:styleId="Car">
    <w:name w:val="Car"/>
    <w:basedOn w:val="Normal"/>
    <w:rsid w:val="009A5937"/>
    <w:pPr>
      <w:spacing w:after="160" w:line="240" w:lineRule="exact"/>
    </w:pPr>
    <w:rPr>
      <w:rFonts w:ascii="Tahoma" w:eastAsia="Times New Roman" w:hAnsi="Tahoma"/>
      <w:color w:val="auto"/>
      <w:szCs w:val="20"/>
    </w:rPr>
  </w:style>
  <w:style w:type="paragraph" w:styleId="NormalWeb">
    <w:name w:val="Normal (Web)"/>
    <w:basedOn w:val="Normal"/>
    <w:locked/>
    <w:rsid w:val="003A53EF"/>
    <w:pPr>
      <w:spacing w:before="100" w:beforeAutospacing="1" w:after="100" w:afterAutospacing="1"/>
    </w:pPr>
    <w:rPr>
      <w:rFonts w:ascii="Arial Unicode MS" w:eastAsia="Arial Unicode MS" w:hAnsi="Arial Unicode MS" w:cs="Arial Unicode MS"/>
      <w:color w:val="auto"/>
      <w:sz w:val="24"/>
      <w:lang w:val="fr-FR" w:eastAsia="fr-FR"/>
    </w:rPr>
  </w:style>
  <w:style w:type="character" w:styleId="Numrodepage">
    <w:name w:val="page number"/>
    <w:basedOn w:val="Policepardfaut"/>
    <w:locked/>
    <w:rsid w:val="00D41CE3"/>
  </w:style>
  <w:style w:type="character" w:styleId="lev">
    <w:name w:val="Strong"/>
    <w:qFormat/>
    <w:locked/>
    <w:rsid w:val="00D41CE3"/>
    <w:rPr>
      <w:b/>
      <w:bCs/>
    </w:rPr>
  </w:style>
  <w:style w:type="character" w:styleId="Accentuation">
    <w:name w:val="Emphasis"/>
    <w:locked/>
    <w:rsid w:val="00D41CE3"/>
    <w:rPr>
      <w:b/>
      <w:bCs/>
      <w:i w:val="0"/>
      <w:iCs w:val="0"/>
    </w:rPr>
  </w:style>
  <w:style w:type="paragraph" w:styleId="Sansinterligne">
    <w:name w:val="No Spacing"/>
    <w:uiPriority w:val="1"/>
    <w:qFormat/>
    <w:rsid w:val="00656316"/>
    <w:pPr>
      <w:jc w:val="both"/>
    </w:pPr>
    <w:rPr>
      <w:rFonts w:ascii="Calibri" w:eastAsia="Calibri" w:hAnsi="Calibri"/>
      <w:sz w:val="22"/>
      <w:szCs w:val="22"/>
      <w:lang w:eastAsia="en-US"/>
    </w:rPr>
  </w:style>
  <w:style w:type="character" w:customStyle="1" w:styleId="Titre4Car">
    <w:name w:val="Titre 4 Car"/>
    <w:link w:val="Titre4"/>
    <w:rsid w:val="00C01765"/>
    <w:rPr>
      <w:rFonts w:ascii="Calibri" w:eastAsia="ヒラギノ角ゴ Pro W3" w:hAnsi="Calibri"/>
      <w:b/>
      <w:bCs/>
      <w:sz w:val="24"/>
      <w:szCs w:val="28"/>
      <w:lang w:val="en-US" w:eastAsia="en-US"/>
    </w:rPr>
  </w:style>
  <w:style w:type="paragraph" w:styleId="Paragraphedeliste">
    <w:name w:val="List Paragraph"/>
    <w:basedOn w:val="Normal"/>
    <w:uiPriority w:val="34"/>
    <w:qFormat/>
    <w:rsid w:val="00D3772E"/>
    <w:pPr>
      <w:ind w:left="720"/>
      <w:contextualSpacing/>
    </w:pPr>
  </w:style>
  <w:style w:type="paragraph" w:styleId="Textedebulles">
    <w:name w:val="Balloon Text"/>
    <w:basedOn w:val="Normal"/>
    <w:link w:val="TextedebullesCar"/>
    <w:locked/>
    <w:rsid w:val="00CE4EC2"/>
    <w:rPr>
      <w:rFonts w:ascii="Tahoma" w:hAnsi="Tahoma" w:cs="Tahoma"/>
      <w:sz w:val="16"/>
      <w:szCs w:val="16"/>
    </w:rPr>
  </w:style>
  <w:style w:type="character" w:customStyle="1" w:styleId="TextedebullesCar">
    <w:name w:val="Texte de bulles Car"/>
    <w:link w:val="Textedebulles"/>
    <w:rsid w:val="00CE4EC2"/>
    <w:rPr>
      <w:rFonts w:ascii="Tahoma" w:eastAsia="ヒラギノ角ゴ Pro W3" w:hAnsi="Tahoma" w:cs="Tahoma"/>
      <w:color w:val="000000"/>
      <w:sz w:val="16"/>
      <w:szCs w:val="16"/>
      <w:lang w:val="en-US" w:eastAsia="en-US"/>
    </w:rPr>
  </w:style>
  <w:style w:type="character" w:customStyle="1" w:styleId="TextebrutCar">
    <w:name w:val="Texte brut Car"/>
    <w:link w:val="Textebrut"/>
    <w:uiPriority w:val="99"/>
    <w:rsid w:val="0070204D"/>
    <w:rPr>
      <w:rFonts w:ascii="Courier New" w:eastAsia="ヒラギノ角ゴ Pro W3" w:hAnsi="Courier New" w:cs="Courier New"/>
      <w:color w:val="000000"/>
      <w:lang w:val="en-US" w:eastAsia="en-US"/>
    </w:rPr>
  </w:style>
  <w:style w:type="character" w:customStyle="1" w:styleId="PieddepageCar">
    <w:name w:val="Pied de page Car"/>
    <w:link w:val="Pieddepage"/>
    <w:uiPriority w:val="99"/>
    <w:rsid w:val="0070204D"/>
    <w:rPr>
      <w:rFonts w:eastAsia="ヒラギノ角ゴ Pro W3"/>
      <w:color w:val="000000"/>
      <w:szCs w:val="24"/>
      <w:lang w:val="en-US" w:eastAsia="en-US"/>
    </w:rPr>
  </w:style>
  <w:style w:type="character" w:styleId="Lienhypertextesuivivisit">
    <w:name w:val="FollowedHyperlink"/>
    <w:basedOn w:val="Policepardfaut"/>
    <w:locked/>
    <w:rsid w:val="003C0FCD"/>
    <w:rPr>
      <w:color w:val="800080" w:themeColor="followedHyperlink"/>
      <w:u w:val="single"/>
    </w:rPr>
  </w:style>
  <w:style w:type="paragraph" w:styleId="En-ttedetabledesmatires">
    <w:name w:val="TOC Heading"/>
    <w:basedOn w:val="Titre1"/>
    <w:next w:val="Normal"/>
    <w:uiPriority w:val="39"/>
    <w:unhideWhenUsed/>
    <w:qFormat/>
    <w:rsid w:val="00346C87"/>
    <w:pPr>
      <w:keepLines/>
      <w:pBdr>
        <w:bottom w:val="none" w:sz="0" w:space="0" w:color="auto"/>
      </w:pBdr>
      <w:spacing w:before="480" w:after="0" w:line="276" w:lineRule="auto"/>
      <w:jc w:val="left"/>
      <w:outlineLvl w:val="9"/>
    </w:pPr>
    <w:rPr>
      <w:rFonts w:asciiTheme="majorHAnsi" w:eastAsiaTheme="majorEastAsia" w:hAnsiTheme="majorHAnsi" w:cstheme="majorBidi"/>
      <w:i w:val="0"/>
      <w:color w:val="365F91" w:themeColor="accent1" w:themeShade="BF"/>
      <w:kern w:val="0"/>
      <w:sz w:val="28"/>
      <w:szCs w:val="28"/>
      <w:lang w:eastAsia="fr-BE"/>
    </w:rPr>
  </w:style>
  <w:style w:type="paragraph" w:styleId="Corpsdetexte2">
    <w:name w:val="Body Text 2"/>
    <w:basedOn w:val="Normal"/>
    <w:link w:val="Corpsdetexte2Car"/>
    <w:locked/>
    <w:rsid w:val="007E31F4"/>
    <w:pPr>
      <w:spacing w:line="480" w:lineRule="auto"/>
    </w:pPr>
  </w:style>
  <w:style w:type="character" w:customStyle="1" w:styleId="Corpsdetexte2Car">
    <w:name w:val="Corps de texte 2 Car"/>
    <w:basedOn w:val="Policepardfaut"/>
    <w:link w:val="Corpsdetexte2"/>
    <w:rsid w:val="007E31F4"/>
    <w:rPr>
      <w:rFonts w:ascii="Calibri" w:eastAsia="ヒラギノ角ゴ Pro W3" w:hAnsi="Calibri"/>
      <w:color w:val="000000"/>
      <w:sz w:val="22"/>
      <w:szCs w:val="24"/>
      <w:lang w:val="en-US" w:eastAsia="en-US"/>
    </w:rPr>
  </w:style>
  <w:style w:type="paragraph" w:styleId="Listepuces">
    <w:name w:val="List Bullet"/>
    <w:basedOn w:val="Normal"/>
    <w:locked/>
    <w:rsid w:val="000230B1"/>
    <w:pPr>
      <w:numPr>
        <w:numId w:val="11"/>
      </w:numPr>
      <w:contextualSpacing/>
    </w:pPr>
  </w:style>
  <w:style w:type="paragraph" w:styleId="Sous-titre">
    <w:name w:val="Subtitle"/>
    <w:basedOn w:val="Normal"/>
    <w:next w:val="Normal"/>
    <w:link w:val="Sous-titreCar"/>
    <w:qFormat/>
    <w:locked/>
    <w:rsid w:val="009801A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9801A7"/>
    <w:rPr>
      <w:rFonts w:asciiTheme="minorHAnsi" w:eastAsiaTheme="minorEastAsia" w:hAnsiTheme="minorHAnsi" w:cstheme="minorBidi"/>
      <w:color w:val="5A5A5A" w:themeColor="text1" w:themeTint="A5"/>
      <w:spacing w:val="15"/>
      <w:sz w:val="22"/>
      <w:szCs w:val="22"/>
      <w:lang w:val="en-US" w:eastAsia="en-US"/>
    </w:rPr>
  </w:style>
  <w:style w:type="table" w:styleId="Grillemoyenne1-Accent4">
    <w:name w:val="Medium Grid 1 Accent 4"/>
    <w:basedOn w:val="TableauNormal"/>
    <w:uiPriority w:val="67"/>
    <w:rsid w:val="00862BED"/>
    <w:rPr>
      <w:rFonts w:asciiTheme="minorHAnsi" w:eastAsiaTheme="minorHAnsi" w:hAnsiTheme="minorHAnsi" w:cstheme="minorBidi"/>
      <w:sz w:val="22"/>
      <w:szCs w:val="22"/>
      <w:lang w:val="fr-FR"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Titre2Car">
    <w:name w:val="Titre 2 Car"/>
    <w:basedOn w:val="Policepardfaut"/>
    <w:link w:val="Titre2"/>
    <w:rsid w:val="00444372"/>
    <w:rPr>
      <w:rFonts w:ascii="High Tower Text" w:eastAsia="ヒラギノ角ゴ Pro W3" w:hAnsi="High Tower Text" w:cs="Arial"/>
      <w:b/>
      <w:bCs/>
      <w:iCs/>
      <w:color w:val="8064A2" w:themeColor="accent4"/>
      <w:sz w:val="36"/>
      <w:szCs w:val="28"/>
      <w:lang w:eastAsia="en-US"/>
    </w:rPr>
  </w:style>
  <w:style w:type="character" w:customStyle="1" w:styleId="Titre3Car">
    <w:name w:val="Titre 3 Car"/>
    <w:basedOn w:val="Policepardfaut"/>
    <w:link w:val="Titre3"/>
    <w:rsid w:val="003C3800"/>
    <w:rPr>
      <w:rFonts w:ascii="High Tower Text" w:hAnsi="High Tower Text" w:cs="Tahoma"/>
      <w:i/>
      <w:color w:val="9BBB59" w:themeColor="accent3"/>
      <w:sz w:val="32"/>
      <w:szCs w:val="26"/>
      <w:u w:val="single"/>
      <w:lang w:eastAsia="fr-FR"/>
    </w:rPr>
  </w:style>
  <w:style w:type="character" w:styleId="Numrodeligne">
    <w:name w:val="line number"/>
    <w:basedOn w:val="Policepardfaut"/>
    <w:semiHidden/>
    <w:unhideWhenUsed/>
    <w:locked/>
    <w:rsid w:val="000D1132"/>
  </w:style>
  <w:style w:type="paragraph" w:styleId="TM5">
    <w:name w:val="toc 5"/>
    <w:basedOn w:val="Normal"/>
    <w:next w:val="Normal"/>
    <w:autoRedefine/>
    <w:unhideWhenUsed/>
    <w:locked/>
    <w:rsid w:val="00633E70"/>
    <w:pPr>
      <w:spacing w:after="0"/>
      <w:ind w:left="660"/>
      <w:jc w:val="left"/>
    </w:pPr>
    <w:rPr>
      <w:rFonts w:asciiTheme="minorHAnsi" w:hAnsiTheme="minorHAnsi"/>
      <w:szCs w:val="20"/>
    </w:rPr>
  </w:style>
  <w:style w:type="paragraph" w:styleId="TM6">
    <w:name w:val="toc 6"/>
    <w:basedOn w:val="Normal"/>
    <w:next w:val="Normal"/>
    <w:autoRedefine/>
    <w:unhideWhenUsed/>
    <w:locked/>
    <w:rsid w:val="00633E70"/>
    <w:pPr>
      <w:spacing w:after="0"/>
      <w:ind w:left="880"/>
      <w:jc w:val="left"/>
    </w:pPr>
    <w:rPr>
      <w:rFonts w:asciiTheme="minorHAnsi" w:hAnsiTheme="minorHAnsi"/>
      <w:szCs w:val="20"/>
    </w:rPr>
  </w:style>
  <w:style w:type="paragraph" w:styleId="TM7">
    <w:name w:val="toc 7"/>
    <w:basedOn w:val="Normal"/>
    <w:next w:val="Normal"/>
    <w:autoRedefine/>
    <w:unhideWhenUsed/>
    <w:locked/>
    <w:rsid w:val="00633E70"/>
    <w:pPr>
      <w:spacing w:after="0"/>
      <w:ind w:left="1100"/>
      <w:jc w:val="left"/>
    </w:pPr>
    <w:rPr>
      <w:rFonts w:asciiTheme="minorHAnsi" w:hAnsiTheme="minorHAnsi"/>
      <w:szCs w:val="20"/>
    </w:rPr>
  </w:style>
  <w:style w:type="paragraph" w:styleId="TM8">
    <w:name w:val="toc 8"/>
    <w:basedOn w:val="Normal"/>
    <w:next w:val="Normal"/>
    <w:autoRedefine/>
    <w:unhideWhenUsed/>
    <w:locked/>
    <w:rsid w:val="00633E70"/>
    <w:pPr>
      <w:spacing w:after="0"/>
      <w:ind w:left="1320"/>
      <w:jc w:val="left"/>
    </w:pPr>
    <w:rPr>
      <w:rFonts w:asciiTheme="minorHAnsi" w:hAnsiTheme="minorHAnsi"/>
      <w:szCs w:val="20"/>
    </w:rPr>
  </w:style>
  <w:style w:type="paragraph" w:styleId="TM9">
    <w:name w:val="toc 9"/>
    <w:basedOn w:val="Normal"/>
    <w:next w:val="Normal"/>
    <w:autoRedefine/>
    <w:unhideWhenUsed/>
    <w:locked/>
    <w:rsid w:val="00633E70"/>
    <w:pPr>
      <w:spacing w:after="0"/>
      <w:ind w:left="1540"/>
      <w:jc w:val="left"/>
    </w:pPr>
    <w:rPr>
      <w:rFonts w:asciiTheme="minorHAnsi" w:hAnsiTheme="minorHAnsi"/>
      <w:szCs w:val="20"/>
    </w:rPr>
  </w:style>
  <w:style w:type="table" w:customStyle="1" w:styleId="Grillemoyenne1-Accent41">
    <w:name w:val="Grille moyenne 1 - Accent 41"/>
    <w:basedOn w:val="TableauNormal"/>
    <w:next w:val="Grillemoyenne1-Accent4"/>
    <w:uiPriority w:val="67"/>
    <w:rsid w:val="004E3984"/>
    <w:rPr>
      <w:rFonts w:asciiTheme="minorHAnsi" w:eastAsiaTheme="minorHAnsi" w:hAnsiTheme="minorHAnsi" w:cstheme="minorBidi"/>
      <w:sz w:val="22"/>
      <w:szCs w:val="22"/>
      <w:lang w:val="fr-FR"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934">
      <w:bodyDiv w:val="1"/>
      <w:marLeft w:val="0"/>
      <w:marRight w:val="0"/>
      <w:marTop w:val="0"/>
      <w:marBottom w:val="0"/>
      <w:divBdr>
        <w:top w:val="none" w:sz="0" w:space="0" w:color="auto"/>
        <w:left w:val="none" w:sz="0" w:space="0" w:color="auto"/>
        <w:bottom w:val="none" w:sz="0" w:space="0" w:color="auto"/>
        <w:right w:val="none" w:sz="0" w:space="0" w:color="auto"/>
      </w:divBdr>
    </w:div>
    <w:div w:id="33191099">
      <w:bodyDiv w:val="1"/>
      <w:marLeft w:val="0"/>
      <w:marRight w:val="0"/>
      <w:marTop w:val="0"/>
      <w:marBottom w:val="0"/>
      <w:divBdr>
        <w:top w:val="none" w:sz="0" w:space="0" w:color="auto"/>
        <w:left w:val="none" w:sz="0" w:space="0" w:color="auto"/>
        <w:bottom w:val="none" w:sz="0" w:space="0" w:color="auto"/>
        <w:right w:val="none" w:sz="0" w:space="0" w:color="auto"/>
      </w:divBdr>
    </w:div>
    <w:div w:id="91711168">
      <w:bodyDiv w:val="1"/>
      <w:marLeft w:val="0"/>
      <w:marRight w:val="0"/>
      <w:marTop w:val="0"/>
      <w:marBottom w:val="0"/>
      <w:divBdr>
        <w:top w:val="none" w:sz="0" w:space="0" w:color="auto"/>
        <w:left w:val="none" w:sz="0" w:space="0" w:color="auto"/>
        <w:bottom w:val="none" w:sz="0" w:space="0" w:color="auto"/>
        <w:right w:val="none" w:sz="0" w:space="0" w:color="auto"/>
      </w:divBdr>
    </w:div>
    <w:div w:id="133759184">
      <w:bodyDiv w:val="1"/>
      <w:marLeft w:val="0"/>
      <w:marRight w:val="0"/>
      <w:marTop w:val="0"/>
      <w:marBottom w:val="0"/>
      <w:divBdr>
        <w:top w:val="none" w:sz="0" w:space="0" w:color="auto"/>
        <w:left w:val="none" w:sz="0" w:space="0" w:color="auto"/>
        <w:bottom w:val="none" w:sz="0" w:space="0" w:color="auto"/>
        <w:right w:val="none" w:sz="0" w:space="0" w:color="auto"/>
      </w:divBdr>
    </w:div>
    <w:div w:id="228686899">
      <w:bodyDiv w:val="1"/>
      <w:marLeft w:val="0"/>
      <w:marRight w:val="0"/>
      <w:marTop w:val="0"/>
      <w:marBottom w:val="0"/>
      <w:divBdr>
        <w:top w:val="none" w:sz="0" w:space="0" w:color="auto"/>
        <w:left w:val="none" w:sz="0" w:space="0" w:color="auto"/>
        <w:bottom w:val="none" w:sz="0" w:space="0" w:color="auto"/>
        <w:right w:val="none" w:sz="0" w:space="0" w:color="auto"/>
      </w:divBdr>
    </w:div>
    <w:div w:id="375548536">
      <w:bodyDiv w:val="1"/>
      <w:marLeft w:val="0"/>
      <w:marRight w:val="0"/>
      <w:marTop w:val="0"/>
      <w:marBottom w:val="0"/>
      <w:divBdr>
        <w:top w:val="none" w:sz="0" w:space="0" w:color="auto"/>
        <w:left w:val="none" w:sz="0" w:space="0" w:color="auto"/>
        <w:bottom w:val="none" w:sz="0" w:space="0" w:color="auto"/>
        <w:right w:val="none" w:sz="0" w:space="0" w:color="auto"/>
      </w:divBdr>
    </w:div>
    <w:div w:id="447045311">
      <w:bodyDiv w:val="1"/>
      <w:marLeft w:val="0"/>
      <w:marRight w:val="0"/>
      <w:marTop w:val="0"/>
      <w:marBottom w:val="0"/>
      <w:divBdr>
        <w:top w:val="none" w:sz="0" w:space="0" w:color="auto"/>
        <w:left w:val="none" w:sz="0" w:space="0" w:color="auto"/>
        <w:bottom w:val="none" w:sz="0" w:space="0" w:color="auto"/>
        <w:right w:val="none" w:sz="0" w:space="0" w:color="auto"/>
      </w:divBdr>
    </w:div>
    <w:div w:id="476531061">
      <w:bodyDiv w:val="1"/>
      <w:marLeft w:val="0"/>
      <w:marRight w:val="0"/>
      <w:marTop w:val="0"/>
      <w:marBottom w:val="0"/>
      <w:divBdr>
        <w:top w:val="none" w:sz="0" w:space="0" w:color="auto"/>
        <w:left w:val="none" w:sz="0" w:space="0" w:color="auto"/>
        <w:bottom w:val="none" w:sz="0" w:space="0" w:color="auto"/>
        <w:right w:val="none" w:sz="0" w:space="0" w:color="auto"/>
      </w:divBdr>
    </w:div>
    <w:div w:id="555118911">
      <w:bodyDiv w:val="1"/>
      <w:marLeft w:val="0"/>
      <w:marRight w:val="0"/>
      <w:marTop w:val="0"/>
      <w:marBottom w:val="0"/>
      <w:divBdr>
        <w:top w:val="none" w:sz="0" w:space="0" w:color="auto"/>
        <w:left w:val="none" w:sz="0" w:space="0" w:color="auto"/>
        <w:bottom w:val="none" w:sz="0" w:space="0" w:color="auto"/>
        <w:right w:val="none" w:sz="0" w:space="0" w:color="auto"/>
      </w:divBdr>
    </w:div>
    <w:div w:id="589657823">
      <w:bodyDiv w:val="1"/>
      <w:marLeft w:val="0"/>
      <w:marRight w:val="0"/>
      <w:marTop w:val="0"/>
      <w:marBottom w:val="0"/>
      <w:divBdr>
        <w:top w:val="none" w:sz="0" w:space="0" w:color="auto"/>
        <w:left w:val="none" w:sz="0" w:space="0" w:color="auto"/>
        <w:bottom w:val="none" w:sz="0" w:space="0" w:color="auto"/>
        <w:right w:val="none" w:sz="0" w:space="0" w:color="auto"/>
      </w:divBdr>
    </w:div>
    <w:div w:id="689526108">
      <w:bodyDiv w:val="1"/>
      <w:marLeft w:val="0"/>
      <w:marRight w:val="0"/>
      <w:marTop w:val="0"/>
      <w:marBottom w:val="0"/>
      <w:divBdr>
        <w:top w:val="none" w:sz="0" w:space="0" w:color="auto"/>
        <w:left w:val="none" w:sz="0" w:space="0" w:color="auto"/>
        <w:bottom w:val="none" w:sz="0" w:space="0" w:color="auto"/>
        <w:right w:val="none" w:sz="0" w:space="0" w:color="auto"/>
      </w:divBdr>
    </w:div>
    <w:div w:id="705301333">
      <w:bodyDiv w:val="1"/>
      <w:marLeft w:val="0"/>
      <w:marRight w:val="0"/>
      <w:marTop w:val="0"/>
      <w:marBottom w:val="0"/>
      <w:divBdr>
        <w:top w:val="none" w:sz="0" w:space="0" w:color="auto"/>
        <w:left w:val="none" w:sz="0" w:space="0" w:color="auto"/>
        <w:bottom w:val="none" w:sz="0" w:space="0" w:color="auto"/>
        <w:right w:val="none" w:sz="0" w:space="0" w:color="auto"/>
      </w:divBdr>
    </w:div>
    <w:div w:id="892080396">
      <w:bodyDiv w:val="1"/>
      <w:marLeft w:val="0"/>
      <w:marRight w:val="0"/>
      <w:marTop w:val="0"/>
      <w:marBottom w:val="0"/>
      <w:divBdr>
        <w:top w:val="none" w:sz="0" w:space="0" w:color="auto"/>
        <w:left w:val="none" w:sz="0" w:space="0" w:color="auto"/>
        <w:bottom w:val="none" w:sz="0" w:space="0" w:color="auto"/>
        <w:right w:val="none" w:sz="0" w:space="0" w:color="auto"/>
      </w:divBdr>
    </w:div>
    <w:div w:id="930504380">
      <w:bodyDiv w:val="1"/>
      <w:marLeft w:val="0"/>
      <w:marRight w:val="0"/>
      <w:marTop w:val="0"/>
      <w:marBottom w:val="0"/>
      <w:divBdr>
        <w:top w:val="none" w:sz="0" w:space="0" w:color="auto"/>
        <w:left w:val="none" w:sz="0" w:space="0" w:color="auto"/>
        <w:bottom w:val="none" w:sz="0" w:space="0" w:color="auto"/>
        <w:right w:val="none" w:sz="0" w:space="0" w:color="auto"/>
      </w:divBdr>
    </w:div>
    <w:div w:id="941381711">
      <w:bodyDiv w:val="1"/>
      <w:marLeft w:val="0"/>
      <w:marRight w:val="0"/>
      <w:marTop w:val="0"/>
      <w:marBottom w:val="0"/>
      <w:divBdr>
        <w:top w:val="none" w:sz="0" w:space="0" w:color="auto"/>
        <w:left w:val="none" w:sz="0" w:space="0" w:color="auto"/>
        <w:bottom w:val="none" w:sz="0" w:space="0" w:color="auto"/>
        <w:right w:val="none" w:sz="0" w:space="0" w:color="auto"/>
      </w:divBdr>
    </w:div>
    <w:div w:id="1173957623">
      <w:bodyDiv w:val="1"/>
      <w:marLeft w:val="0"/>
      <w:marRight w:val="0"/>
      <w:marTop w:val="0"/>
      <w:marBottom w:val="0"/>
      <w:divBdr>
        <w:top w:val="none" w:sz="0" w:space="0" w:color="auto"/>
        <w:left w:val="none" w:sz="0" w:space="0" w:color="auto"/>
        <w:bottom w:val="none" w:sz="0" w:space="0" w:color="auto"/>
        <w:right w:val="none" w:sz="0" w:space="0" w:color="auto"/>
      </w:divBdr>
    </w:div>
    <w:div w:id="1229536773">
      <w:bodyDiv w:val="1"/>
      <w:marLeft w:val="0"/>
      <w:marRight w:val="0"/>
      <w:marTop w:val="0"/>
      <w:marBottom w:val="0"/>
      <w:divBdr>
        <w:top w:val="none" w:sz="0" w:space="0" w:color="auto"/>
        <w:left w:val="none" w:sz="0" w:space="0" w:color="auto"/>
        <w:bottom w:val="none" w:sz="0" w:space="0" w:color="auto"/>
        <w:right w:val="none" w:sz="0" w:space="0" w:color="auto"/>
      </w:divBdr>
    </w:div>
    <w:div w:id="1288509854">
      <w:bodyDiv w:val="1"/>
      <w:marLeft w:val="0"/>
      <w:marRight w:val="0"/>
      <w:marTop w:val="0"/>
      <w:marBottom w:val="0"/>
      <w:divBdr>
        <w:top w:val="none" w:sz="0" w:space="0" w:color="auto"/>
        <w:left w:val="none" w:sz="0" w:space="0" w:color="auto"/>
        <w:bottom w:val="none" w:sz="0" w:space="0" w:color="auto"/>
        <w:right w:val="none" w:sz="0" w:space="0" w:color="auto"/>
      </w:divBdr>
    </w:div>
    <w:div w:id="1312639376">
      <w:bodyDiv w:val="1"/>
      <w:marLeft w:val="0"/>
      <w:marRight w:val="0"/>
      <w:marTop w:val="0"/>
      <w:marBottom w:val="0"/>
      <w:divBdr>
        <w:top w:val="none" w:sz="0" w:space="0" w:color="auto"/>
        <w:left w:val="none" w:sz="0" w:space="0" w:color="auto"/>
        <w:bottom w:val="none" w:sz="0" w:space="0" w:color="auto"/>
        <w:right w:val="none" w:sz="0" w:space="0" w:color="auto"/>
      </w:divBdr>
    </w:div>
    <w:div w:id="1325663160">
      <w:bodyDiv w:val="1"/>
      <w:marLeft w:val="0"/>
      <w:marRight w:val="0"/>
      <w:marTop w:val="0"/>
      <w:marBottom w:val="0"/>
      <w:divBdr>
        <w:top w:val="none" w:sz="0" w:space="0" w:color="auto"/>
        <w:left w:val="none" w:sz="0" w:space="0" w:color="auto"/>
        <w:bottom w:val="none" w:sz="0" w:space="0" w:color="auto"/>
        <w:right w:val="none" w:sz="0" w:space="0" w:color="auto"/>
      </w:divBdr>
    </w:div>
    <w:div w:id="1469201994">
      <w:bodyDiv w:val="1"/>
      <w:marLeft w:val="0"/>
      <w:marRight w:val="0"/>
      <w:marTop w:val="0"/>
      <w:marBottom w:val="0"/>
      <w:divBdr>
        <w:top w:val="none" w:sz="0" w:space="0" w:color="auto"/>
        <w:left w:val="none" w:sz="0" w:space="0" w:color="auto"/>
        <w:bottom w:val="none" w:sz="0" w:space="0" w:color="auto"/>
        <w:right w:val="none" w:sz="0" w:space="0" w:color="auto"/>
      </w:divBdr>
    </w:div>
    <w:div w:id="1892425159">
      <w:bodyDiv w:val="1"/>
      <w:marLeft w:val="0"/>
      <w:marRight w:val="0"/>
      <w:marTop w:val="0"/>
      <w:marBottom w:val="0"/>
      <w:divBdr>
        <w:top w:val="none" w:sz="0" w:space="0" w:color="auto"/>
        <w:left w:val="none" w:sz="0" w:space="0" w:color="auto"/>
        <w:bottom w:val="none" w:sz="0" w:space="0" w:color="auto"/>
        <w:right w:val="none" w:sz="0" w:space="0" w:color="auto"/>
      </w:divBdr>
    </w:div>
    <w:div w:id="1979650238">
      <w:bodyDiv w:val="1"/>
      <w:marLeft w:val="0"/>
      <w:marRight w:val="0"/>
      <w:marTop w:val="0"/>
      <w:marBottom w:val="0"/>
      <w:divBdr>
        <w:top w:val="none" w:sz="0" w:space="0" w:color="auto"/>
        <w:left w:val="none" w:sz="0" w:space="0" w:color="auto"/>
        <w:bottom w:val="none" w:sz="0" w:space="0" w:color="auto"/>
        <w:right w:val="none" w:sz="0" w:space="0" w:color="auto"/>
      </w:divBdr>
      <w:divsChild>
        <w:div w:id="2029141440">
          <w:marLeft w:val="0"/>
          <w:marRight w:val="0"/>
          <w:marTop w:val="0"/>
          <w:marBottom w:val="480"/>
          <w:divBdr>
            <w:top w:val="none" w:sz="0" w:space="0" w:color="auto"/>
            <w:left w:val="none" w:sz="0" w:space="0" w:color="auto"/>
            <w:bottom w:val="none" w:sz="0" w:space="0" w:color="auto"/>
            <w:right w:val="none" w:sz="0" w:space="0" w:color="auto"/>
          </w:divBdr>
        </w:div>
      </w:divsChild>
    </w:div>
    <w:div w:id="1993563583">
      <w:bodyDiv w:val="1"/>
      <w:marLeft w:val="0"/>
      <w:marRight w:val="0"/>
      <w:marTop w:val="0"/>
      <w:marBottom w:val="0"/>
      <w:divBdr>
        <w:top w:val="none" w:sz="0" w:space="0" w:color="auto"/>
        <w:left w:val="none" w:sz="0" w:space="0" w:color="auto"/>
        <w:bottom w:val="none" w:sz="0" w:space="0" w:color="auto"/>
        <w:right w:val="none" w:sz="0" w:space="0" w:color="auto"/>
      </w:divBdr>
    </w:div>
    <w:div w:id="2112240536">
      <w:bodyDiv w:val="1"/>
      <w:marLeft w:val="0"/>
      <w:marRight w:val="0"/>
      <w:marTop w:val="0"/>
      <w:marBottom w:val="0"/>
      <w:divBdr>
        <w:top w:val="none" w:sz="0" w:space="0" w:color="auto"/>
        <w:left w:val="none" w:sz="0" w:space="0" w:color="auto"/>
        <w:bottom w:val="none" w:sz="0" w:space="0" w:color="auto"/>
        <w:right w:val="none" w:sz="0" w:space="0" w:color="auto"/>
      </w:divBdr>
    </w:div>
    <w:div w:id="21189426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guidesocial.b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emome.b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mitrak\Desktop\Liste%20des%20travailleu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mitrak\Desktop\Liste%20des%20travailleur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fr-FR" sz="1400"/>
              <a:t>Pyramide des âges</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fr-FR"/>
        </a:p>
      </c:txPr>
    </c:title>
    <c:autoTitleDeleted val="0"/>
    <c:plotArea>
      <c:layout/>
      <c:barChart>
        <c:barDir val="col"/>
        <c:grouping val="clustered"/>
        <c:varyColors val="0"/>
        <c:ser>
          <c:idx val="0"/>
          <c:order val="0"/>
          <c:tx>
            <c:strRef>
              <c:f>'Pyramide des âges'!$A$2</c:f>
              <c:strCache>
                <c:ptCount val="1"/>
                <c:pt idx="0">
                  <c:v>18-20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'Pyramide des âges'!$E$1</c:f>
              <c:strCache>
                <c:ptCount val="1"/>
                <c:pt idx="0">
                  <c:v>%</c:v>
                </c:pt>
              </c:strCache>
            </c:strRef>
          </c:cat>
          <c:val>
            <c:numRef>
              <c:f>'Pyramide des âges'!$E$2</c:f>
              <c:numCache>
                <c:formatCode>0%</c:formatCode>
                <c:ptCount val="1"/>
                <c:pt idx="0">
                  <c:v>0</c:v>
                </c:pt>
              </c:numCache>
            </c:numRef>
          </c:val>
          <c:extLst>
            <c:ext xmlns:c16="http://schemas.microsoft.com/office/drawing/2014/chart" uri="{C3380CC4-5D6E-409C-BE32-E72D297353CC}">
              <c16:uniqueId val="{00000000-454C-4A58-8F60-5093345F5E5B}"/>
            </c:ext>
          </c:extLst>
        </c:ser>
        <c:ser>
          <c:idx val="1"/>
          <c:order val="1"/>
          <c:tx>
            <c:strRef>
              <c:f>'Pyramide des âges'!$A$3</c:f>
              <c:strCache>
                <c:ptCount val="1"/>
                <c:pt idx="0">
                  <c:v>21-25</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'Pyramide des âges'!$E$1</c:f>
              <c:strCache>
                <c:ptCount val="1"/>
                <c:pt idx="0">
                  <c:v>%</c:v>
                </c:pt>
              </c:strCache>
            </c:strRef>
          </c:cat>
          <c:val>
            <c:numRef>
              <c:f>'Pyramide des âges'!$E$3</c:f>
              <c:numCache>
                <c:formatCode>0%</c:formatCode>
                <c:ptCount val="1"/>
                <c:pt idx="0">
                  <c:v>0.34146341463414637</c:v>
                </c:pt>
              </c:numCache>
            </c:numRef>
          </c:val>
          <c:extLst>
            <c:ext xmlns:c16="http://schemas.microsoft.com/office/drawing/2014/chart" uri="{C3380CC4-5D6E-409C-BE32-E72D297353CC}">
              <c16:uniqueId val="{00000001-454C-4A58-8F60-5093345F5E5B}"/>
            </c:ext>
          </c:extLst>
        </c:ser>
        <c:ser>
          <c:idx val="2"/>
          <c:order val="2"/>
          <c:tx>
            <c:strRef>
              <c:f>'Pyramide des âges'!$A$4</c:f>
              <c:strCache>
                <c:ptCount val="1"/>
                <c:pt idx="0">
                  <c:v>26-30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'Pyramide des âges'!$E$1</c:f>
              <c:strCache>
                <c:ptCount val="1"/>
                <c:pt idx="0">
                  <c:v>%</c:v>
                </c:pt>
              </c:strCache>
            </c:strRef>
          </c:cat>
          <c:val>
            <c:numRef>
              <c:f>'Pyramide des âges'!$E$4</c:f>
              <c:numCache>
                <c:formatCode>0%</c:formatCode>
                <c:ptCount val="1"/>
                <c:pt idx="0">
                  <c:v>0.29268292682926828</c:v>
                </c:pt>
              </c:numCache>
            </c:numRef>
          </c:val>
          <c:extLst>
            <c:ext xmlns:c16="http://schemas.microsoft.com/office/drawing/2014/chart" uri="{C3380CC4-5D6E-409C-BE32-E72D297353CC}">
              <c16:uniqueId val="{00000002-454C-4A58-8F60-5093345F5E5B}"/>
            </c:ext>
          </c:extLst>
        </c:ser>
        <c:ser>
          <c:idx val="3"/>
          <c:order val="3"/>
          <c:tx>
            <c:strRef>
              <c:f>'Pyramide des âges'!$A$5</c:f>
              <c:strCache>
                <c:ptCount val="1"/>
                <c:pt idx="0">
                  <c:v>31-35</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'Pyramide des âges'!$E$1</c:f>
              <c:strCache>
                <c:ptCount val="1"/>
                <c:pt idx="0">
                  <c:v>%</c:v>
                </c:pt>
              </c:strCache>
            </c:strRef>
          </c:cat>
          <c:val>
            <c:numRef>
              <c:f>'Pyramide des âges'!$E$5</c:f>
              <c:numCache>
                <c:formatCode>0%</c:formatCode>
                <c:ptCount val="1"/>
                <c:pt idx="0">
                  <c:v>0.29268292682926828</c:v>
                </c:pt>
              </c:numCache>
            </c:numRef>
          </c:val>
          <c:extLst>
            <c:ext xmlns:c16="http://schemas.microsoft.com/office/drawing/2014/chart" uri="{C3380CC4-5D6E-409C-BE32-E72D297353CC}">
              <c16:uniqueId val="{00000003-454C-4A58-8F60-5093345F5E5B}"/>
            </c:ext>
          </c:extLst>
        </c:ser>
        <c:ser>
          <c:idx val="4"/>
          <c:order val="4"/>
          <c:tx>
            <c:strRef>
              <c:f>'Pyramide des âges'!$A$6</c:f>
              <c:strCache>
                <c:ptCount val="1"/>
                <c:pt idx="0">
                  <c:v>36-40</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'Pyramide des âges'!$E$1</c:f>
              <c:strCache>
                <c:ptCount val="1"/>
                <c:pt idx="0">
                  <c:v>%</c:v>
                </c:pt>
              </c:strCache>
            </c:strRef>
          </c:cat>
          <c:val>
            <c:numRef>
              <c:f>'Pyramide des âges'!$E$6</c:f>
              <c:numCache>
                <c:formatCode>0%</c:formatCode>
                <c:ptCount val="1"/>
                <c:pt idx="0">
                  <c:v>4.878048780487805E-2</c:v>
                </c:pt>
              </c:numCache>
            </c:numRef>
          </c:val>
          <c:extLst>
            <c:ext xmlns:c16="http://schemas.microsoft.com/office/drawing/2014/chart" uri="{C3380CC4-5D6E-409C-BE32-E72D297353CC}">
              <c16:uniqueId val="{00000004-454C-4A58-8F60-5093345F5E5B}"/>
            </c:ext>
          </c:extLst>
        </c:ser>
        <c:ser>
          <c:idx val="5"/>
          <c:order val="5"/>
          <c:tx>
            <c:strRef>
              <c:f>'Pyramide des âges'!$A$7</c:f>
              <c:strCache>
                <c:ptCount val="1"/>
                <c:pt idx="0">
                  <c:v>41-45</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7777777777777779E-3"/>
                  <c:y val="1.366214639836678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54C-4A58-8F60-5093345F5E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'Pyramide des âges'!$E$1</c:f>
              <c:strCache>
                <c:ptCount val="1"/>
                <c:pt idx="0">
                  <c:v>%</c:v>
                </c:pt>
              </c:strCache>
            </c:strRef>
          </c:cat>
          <c:val>
            <c:numRef>
              <c:f>'Pyramide des âges'!$E$7</c:f>
              <c:numCache>
                <c:formatCode>0%</c:formatCode>
                <c:ptCount val="1"/>
                <c:pt idx="0">
                  <c:v>2.4390243902439025E-2</c:v>
                </c:pt>
              </c:numCache>
            </c:numRef>
          </c:val>
          <c:extLst>
            <c:ext xmlns:c16="http://schemas.microsoft.com/office/drawing/2014/chart" uri="{C3380CC4-5D6E-409C-BE32-E72D297353CC}">
              <c16:uniqueId val="{00000006-454C-4A58-8F60-5093345F5E5B}"/>
            </c:ext>
          </c:extLst>
        </c:ser>
        <c:dLbls>
          <c:dLblPos val="inEnd"/>
          <c:showLegendKey val="0"/>
          <c:showVal val="1"/>
          <c:showCatName val="0"/>
          <c:showSerName val="0"/>
          <c:showPercent val="0"/>
          <c:showBubbleSize val="0"/>
        </c:dLbls>
        <c:gapWidth val="100"/>
        <c:overlap val="-24"/>
        <c:axId val="494607391"/>
        <c:axId val="494620287"/>
      </c:barChart>
      <c:catAx>
        <c:axId val="49460739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494620287"/>
        <c:crosses val="autoZero"/>
        <c:auto val="1"/>
        <c:lblAlgn val="ctr"/>
        <c:lblOffset val="100"/>
        <c:noMultiLvlLbl val="0"/>
      </c:catAx>
      <c:valAx>
        <c:axId val="494620287"/>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49460739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fr-FR" sz="1400" b="1" cap="all" baseline="0"/>
              <a:t>D</a:t>
            </a:r>
            <a:r>
              <a:rPr lang="fr-FR" sz="1400" b="1" cap="none" baseline="0"/>
              <a:t>iplôme de base du personnel</a:t>
            </a:r>
            <a:endParaRPr lang="fr-FR" sz="1400" b="1"/>
          </a:p>
        </c:rich>
      </c:tx>
      <c:layout/>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fr-FR"/>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dLbl>
              <c:idx val="0"/>
              <c:layout>
                <c:manualLayout>
                  <c:x val="3.3333333333333305E-2"/>
                  <c:y val="-5.55555555555556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264-49FA-9819-56B243519652}"/>
                </c:ext>
              </c:extLst>
            </c:dLbl>
            <c:dLbl>
              <c:idx val="1"/>
              <c:layout>
                <c:manualLayout>
                  <c:x val="3.6111111111111059E-2"/>
                  <c:y val="-5.55555555555556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264-49FA-9819-56B243519652}"/>
                </c:ext>
              </c:extLst>
            </c:dLbl>
            <c:dLbl>
              <c:idx val="2"/>
              <c:layout>
                <c:manualLayout>
                  <c:x val="3.6111111111111108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264-49FA-9819-56B243519652}"/>
                </c:ext>
              </c:extLst>
            </c:dLbl>
            <c:dLbl>
              <c:idx val="3"/>
              <c:layout>
                <c:manualLayout>
                  <c:x val="3.6111111111111108E-2"/>
                  <c:y val="-4.62962962962963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264-49FA-9819-56B243519652}"/>
                </c:ext>
              </c:extLst>
            </c:dLbl>
            <c:dLbl>
              <c:idx val="4"/>
              <c:layout>
                <c:manualLayout>
                  <c:x val="3.3333333333333437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264-49FA-9819-56B243519652}"/>
                </c:ext>
              </c:extLst>
            </c:dLbl>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Qualifications!$A$2:$A$6</c:f>
              <c:strCache>
                <c:ptCount val="5"/>
                <c:pt idx="0">
                  <c:v>CEB</c:v>
                </c:pt>
                <c:pt idx="1">
                  <c:v>CESI</c:v>
                </c:pt>
                <c:pt idx="2">
                  <c:v>CQ6</c:v>
                </c:pt>
                <c:pt idx="3">
                  <c:v>CESS</c:v>
                </c:pt>
                <c:pt idx="4">
                  <c:v>GRADUAT</c:v>
                </c:pt>
              </c:strCache>
            </c:strRef>
          </c:cat>
          <c:val>
            <c:numRef>
              <c:f>Qualifications!$C$2:$C$6</c:f>
              <c:numCache>
                <c:formatCode>0%</c:formatCode>
                <c:ptCount val="5"/>
                <c:pt idx="0">
                  <c:v>2.4390243902439025E-2</c:v>
                </c:pt>
                <c:pt idx="1">
                  <c:v>0.29268292682926828</c:v>
                </c:pt>
                <c:pt idx="2">
                  <c:v>2.4390243902439025E-2</c:v>
                </c:pt>
                <c:pt idx="3">
                  <c:v>0.3902439024390244</c:v>
                </c:pt>
                <c:pt idx="4">
                  <c:v>0.26829268292682928</c:v>
                </c:pt>
              </c:numCache>
            </c:numRef>
          </c:val>
          <c:extLst>
            <c:ext xmlns:c16="http://schemas.microsoft.com/office/drawing/2014/chart" uri="{C3380CC4-5D6E-409C-BE32-E72D297353CC}">
              <c16:uniqueId val="{00000005-5264-49FA-9819-56B243519652}"/>
            </c:ext>
          </c:extLst>
        </c:ser>
        <c:dLbls>
          <c:showLegendKey val="0"/>
          <c:showVal val="1"/>
          <c:showCatName val="0"/>
          <c:showSerName val="0"/>
          <c:showPercent val="0"/>
          <c:showBubbleSize val="0"/>
        </c:dLbls>
        <c:gapWidth val="84"/>
        <c:gapDepth val="53"/>
        <c:shape val="box"/>
        <c:axId val="1271293456"/>
        <c:axId val="1271292208"/>
        <c:axId val="1148554192"/>
      </c:bar3DChart>
      <c:catAx>
        <c:axId val="1271293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fr-FR"/>
          </a:p>
        </c:txPr>
        <c:crossAx val="1271292208"/>
        <c:crosses val="autoZero"/>
        <c:auto val="1"/>
        <c:lblAlgn val="ctr"/>
        <c:lblOffset val="100"/>
        <c:noMultiLvlLbl val="0"/>
      </c:catAx>
      <c:valAx>
        <c:axId val="1271292208"/>
        <c:scaling>
          <c:orientation val="minMax"/>
        </c:scaling>
        <c:delete val="1"/>
        <c:axPos val="l"/>
        <c:numFmt formatCode="0%" sourceLinked="1"/>
        <c:majorTickMark val="out"/>
        <c:minorTickMark val="none"/>
        <c:tickLblPos val="nextTo"/>
        <c:crossAx val="1271293456"/>
        <c:crosses val="autoZero"/>
        <c:crossBetween val="between"/>
      </c:valAx>
      <c:serAx>
        <c:axId val="1148554192"/>
        <c:scaling>
          <c:orientation val="minMax"/>
        </c:scaling>
        <c:delete val="1"/>
        <c:axPos val="b"/>
        <c:majorTickMark val="none"/>
        <c:minorTickMark val="none"/>
        <c:tickLblPos val="nextTo"/>
        <c:crossAx val="1271292208"/>
        <c:crosses val="autoZero"/>
      </c:serAx>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solidFill>
                  <a:schemeClr val="bg1"/>
                </a:solidFill>
              </a:rPr>
              <a:t>Proportion des types de </a:t>
            </a:r>
            <a:r>
              <a:rPr lang="en-US" baseline="0">
                <a:solidFill>
                  <a:schemeClr val="bg1"/>
                </a:solidFill>
              </a:rPr>
              <a:t>contrats</a:t>
            </a:r>
          </a:p>
        </c:rich>
      </c:tx>
      <c:layout/>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fr-FR"/>
        </a:p>
      </c:txPr>
    </c:title>
    <c:autoTitleDeleted val="0"/>
    <c:plotArea>
      <c:layout/>
      <c:barChart>
        <c:barDir val="bar"/>
        <c:grouping val="clustered"/>
        <c:varyColors val="0"/>
        <c:ser>
          <c:idx val="0"/>
          <c:order val="0"/>
          <c:tx>
            <c:strRef>
              <c:f>Contrats!$C$1</c:f>
              <c:strCache>
                <c:ptCount val="1"/>
                <c:pt idx="0">
                  <c:v>%</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dLbl>
              <c:idx val="7"/>
              <c:layout>
                <c:manualLayout>
                  <c:x val="-3.0498687664041995E-3"/>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47C-4366-ABEB-633C9D85BDD3}"/>
                </c:ext>
              </c:extLst>
            </c:dLbl>
            <c:dLbl>
              <c:idx val="8"/>
              <c:layout>
                <c:manualLayout>
                  <c:x val="-5.827646544181977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47C-4366-ABEB-633C9D85BD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Contrats!$A$2:$A$10</c:f>
              <c:strCache>
                <c:ptCount val="9"/>
                <c:pt idx="0">
                  <c:v>EJ</c:v>
                </c:pt>
                <c:pt idx="1">
                  <c:v>FESC</c:v>
                </c:pt>
                <c:pt idx="2">
                  <c:v>ACS</c:v>
                </c:pt>
                <c:pt idx="3">
                  <c:v>ART.60</c:v>
                </c:pt>
                <c:pt idx="4">
                  <c:v>APEF</c:v>
                </c:pt>
                <c:pt idx="5">
                  <c:v>ACSI</c:v>
                </c:pt>
                <c:pt idx="6">
                  <c:v>FIRST</c:v>
                </c:pt>
                <c:pt idx="7">
                  <c:v>PTP</c:v>
                </c:pt>
                <c:pt idx="8">
                  <c:v>MARIBEL</c:v>
                </c:pt>
              </c:strCache>
            </c:strRef>
          </c:cat>
          <c:val>
            <c:numRef>
              <c:f>Contrats!$C$2:$C$10</c:f>
              <c:numCache>
                <c:formatCode>0%</c:formatCode>
                <c:ptCount val="9"/>
                <c:pt idx="0">
                  <c:v>0.36538461538461536</c:v>
                </c:pt>
                <c:pt idx="1">
                  <c:v>0.23076923076923078</c:v>
                </c:pt>
                <c:pt idx="2">
                  <c:v>0.15384615384615385</c:v>
                </c:pt>
                <c:pt idx="3">
                  <c:v>7.6923076923076927E-2</c:v>
                </c:pt>
                <c:pt idx="4">
                  <c:v>5.7692307692307696E-2</c:v>
                </c:pt>
                <c:pt idx="5">
                  <c:v>3.8461538461538464E-2</c:v>
                </c:pt>
                <c:pt idx="6">
                  <c:v>3.8461538461538464E-2</c:v>
                </c:pt>
                <c:pt idx="7">
                  <c:v>1.9230769230769232E-2</c:v>
                </c:pt>
                <c:pt idx="8">
                  <c:v>1.9230769230769232E-2</c:v>
                </c:pt>
              </c:numCache>
            </c:numRef>
          </c:val>
          <c:extLst>
            <c:ext xmlns:c16="http://schemas.microsoft.com/office/drawing/2014/chart" uri="{C3380CC4-5D6E-409C-BE32-E72D297353CC}">
              <c16:uniqueId val="{00000002-947C-4366-ABEB-633C9D85BDD3}"/>
            </c:ext>
          </c:extLst>
        </c:ser>
        <c:dLbls>
          <c:dLblPos val="inEnd"/>
          <c:showLegendKey val="0"/>
          <c:showVal val="1"/>
          <c:showCatName val="0"/>
          <c:showSerName val="0"/>
          <c:showPercent val="0"/>
          <c:showBubbleSize val="0"/>
        </c:dLbls>
        <c:gapWidth val="182"/>
        <c:overlap val="-50"/>
        <c:axId val="275829631"/>
        <c:axId val="275822143"/>
      </c:barChart>
      <c:catAx>
        <c:axId val="275829631"/>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fr-FR"/>
          </a:p>
        </c:txPr>
        <c:crossAx val="275822143"/>
        <c:crosses val="autoZero"/>
        <c:auto val="1"/>
        <c:lblAlgn val="ctr"/>
        <c:lblOffset val="100"/>
        <c:noMultiLvlLbl val="0"/>
      </c:catAx>
      <c:valAx>
        <c:axId val="275822143"/>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fr-FR"/>
          </a:p>
        </c:txPr>
        <c:crossAx val="275829631"/>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3.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E3C09-5447-49B0-8122-29A52897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5577</TotalTime>
  <Pages>36</Pages>
  <Words>12195</Words>
  <Characters>67074</Characters>
  <Application>Microsoft Office Word</Application>
  <DocSecurity>0</DocSecurity>
  <Lines>558</Lines>
  <Paragraphs>158</Paragraphs>
  <ScaleCrop>false</ScaleCrop>
  <HeadingPairs>
    <vt:vector size="2" baseType="variant">
      <vt:variant>
        <vt:lpstr>Titre</vt:lpstr>
      </vt:variant>
      <vt:variant>
        <vt:i4>1</vt:i4>
      </vt:variant>
    </vt:vector>
  </HeadingPairs>
  <TitlesOfParts>
    <vt:vector size="1" baseType="lpstr">
      <vt:lpstr>« BRUXELLES EN VACANCES 2003 »</vt:lpstr>
    </vt:vector>
  </TitlesOfParts>
  <Company>BADJE asbl</Company>
  <LinksUpToDate>false</LinksUpToDate>
  <CharactersWithSpaces>79111</CharactersWithSpaces>
  <SharedDoc>false</SharedDoc>
  <HLinks>
    <vt:vector size="36" baseType="variant">
      <vt:variant>
        <vt:i4>6750331</vt:i4>
      </vt:variant>
      <vt:variant>
        <vt:i4>27</vt:i4>
      </vt:variant>
      <vt:variant>
        <vt:i4>0</vt:i4>
      </vt:variant>
      <vt:variant>
        <vt:i4>5</vt:i4>
      </vt:variant>
      <vt:variant>
        <vt:lpwstr>http://www.guidesocial.be/</vt:lpwstr>
      </vt:variant>
      <vt:variant>
        <vt:lpwstr/>
      </vt:variant>
      <vt:variant>
        <vt:i4>7667811</vt:i4>
      </vt:variant>
      <vt:variant>
        <vt:i4>24</vt:i4>
      </vt:variant>
      <vt:variant>
        <vt:i4>0</vt:i4>
      </vt:variant>
      <vt:variant>
        <vt:i4>5</vt:i4>
      </vt:variant>
      <vt:variant>
        <vt:lpwstr>http://www.bruxellesenvacances.be/</vt:lpwstr>
      </vt:variant>
      <vt:variant>
        <vt:lpwstr/>
      </vt:variant>
      <vt:variant>
        <vt:i4>720975</vt:i4>
      </vt:variant>
      <vt:variant>
        <vt:i4>21</vt:i4>
      </vt:variant>
      <vt:variant>
        <vt:i4>0</vt:i4>
      </vt:variant>
      <vt:variant>
        <vt:i4>5</vt:i4>
      </vt:variant>
      <vt:variant>
        <vt:lpwstr>http://www.jeminforme.be/</vt:lpwstr>
      </vt:variant>
      <vt:variant>
        <vt:lpwstr/>
      </vt:variant>
      <vt:variant>
        <vt:i4>196701</vt:i4>
      </vt:variant>
      <vt:variant>
        <vt:i4>15</vt:i4>
      </vt:variant>
      <vt:variant>
        <vt:i4>0</vt:i4>
      </vt:variant>
      <vt:variant>
        <vt:i4>5</vt:i4>
      </vt:variant>
      <vt:variant>
        <vt:lpwstr>http://www.cemome.be/</vt:lpwstr>
      </vt:variant>
      <vt:variant>
        <vt:lpwstr/>
      </vt:variant>
      <vt:variant>
        <vt:i4>7143463</vt:i4>
      </vt:variant>
      <vt:variant>
        <vt:i4>12</vt:i4>
      </vt:variant>
      <vt:variant>
        <vt:i4>0</vt:i4>
      </vt:variant>
      <vt:variant>
        <vt:i4>5</vt:i4>
      </vt:variant>
      <vt:variant>
        <vt:lpwstr>http://www.cemoasbl.be/</vt:lpwstr>
      </vt:variant>
      <vt:variant>
        <vt:lpwstr/>
      </vt:variant>
      <vt:variant>
        <vt:i4>196701</vt:i4>
      </vt:variant>
      <vt:variant>
        <vt:i4>6</vt:i4>
      </vt:variant>
      <vt:variant>
        <vt:i4>0</vt:i4>
      </vt:variant>
      <vt:variant>
        <vt:i4>5</vt:i4>
      </vt:variant>
      <vt:variant>
        <vt:lpwstr>http://www.cemome.be/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BRUXELLES EN VACANCES 2003 »</dc:title>
  <dc:creator>Séverine Acerbis</dc:creator>
  <cp:lastModifiedBy>Redouane El Fari</cp:lastModifiedBy>
  <cp:revision>233</cp:revision>
  <cp:lastPrinted>2018-03-16T09:19:00Z</cp:lastPrinted>
  <dcterms:created xsi:type="dcterms:W3CDTF">2016-01-08T15:45:00Z</dcterms:created>
  <dcterms:modified xsi:type="dcterms:W3CDTF">2018-11-28T10:17:00Z</dcterms:modified>
</cp:coreProperties>
</file>